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5F0F3D" w:rsidP="00961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A6C">
        <w:t xml:space="preserve">                                  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МУНИЦИПАЛЬНОГО ОБРАЗОВАНИЯ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ГАВРИЛОВСКИЙ СЕЛЬСОВЕТ САРАКТАШСКОГО РАЙОНА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ТРЕТЬЕГО СОЗЫВА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816540">
        <w:rPr>
          <w:sz w:val="28"/>
          <w:szCs w:val="28"/>
        </w:rPr>
        <w:t>1</w:t>
      </w:r>
      <w:r w:rsidR="00BA3085">
        <w:rPr>
          <w:sz w:val="28"/>
          <w:szCs w:val="28"/>
        </w:rPr>
        <w:t>4</w:t>
      </w:r>
      <w:r w:rsidRPr="00816540">
        <w:rPr>
          <w:sz w:val="28"/>
          <w:szCs w:val="28"/>
        </w:rPr>
        <w:t>.11.201</w:t>
      </w:r>
      <w:r w:rsidR="00AC2AFB" w:rsidRPr="00816540">
        <w:rPr>
          <w:sz w:val="28"/>
          <w:szCs w:val="28"/>
        </w:rPr>
        <w:t>9</w:t>
      </w:r>
      <w:r w:rsidRPr="00816540">
        <w:rPr>
          <w:sz w:val="28"/>
          <w:szCs w:val="28"/>
        </w:rPr>
        <w:t xml:space="preserve"> </w:t>
      </w:r>
      <w:r w:rsidRPr="00816540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="00816540">
        <w:rPr>
          <w:sz w:val="28"/>
          <w:szCs w:val="28"/>
        </w:rPr>
        <w:t>42-п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Pr="001512C4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4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 местного бюджета</w:t>
      </w:r>
    </w:p>
    <w:p w:rsidR="008E5B18" w:rsidRPr="001512C4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C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2AFB" w:rsidRPr="001512C4">
        <w:rPr>
          <w:rFonts w:ascii="Times New Roman" w:hAnsi="Times New Roman" w:cs="Times New Roman"/>
          <w:b/>
          <w:sz w:val="28"/>
          <w:szCs w:val="28"/>
        </w:rPr>
        <w:t>20</w:t>
      </w:r>
      <w:r w:rsidRPr="001512C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C2AFB" w:rsidRPr="001512C4">
        <w:rPr>
          <w:rFonts w:ascii="Times New Roman" w:hAnsi="Times New Roman" w:cs="Times New Roman"/>
          <w:b/>
          <w:sz w:val="28"/>
          <w:szCs w:val="28"/>
        </w:rPr>
        <w:t>1</w:t>
      </w:r>
      <w:r w:rsidRPr="001512C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C2AFB" w:rsidRPr="001512C4">
        <w:rPr>
          <w:rFonts w:ascii="Times New Roman" w:hAnsi="Times New Roman" w:cs="Times New Roman"/>
          <w:b/>
          <w:sz w:val="28"/>
          <w:szCs w:val="28"/>
        </w:rPr>
        <w:t>2</w:t>
      </w:r>
      <w:r w:rsidRPr="001512C4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AC2AFB">
        <w:rPr>
          <w:rFonts w:ascii="Times New Roman" w:hAnsi="Times New Roman" w:cs="Times New Roman"/>
          <w:sz w:val="28"/>
          <w:szCs w:val="28"/>
        </w:rPr>
        <w:t>2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2AFB"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AC2AFB" w:rsidRPr="00B92338" w:rsidRDefault="00AC2AFB" w:rsidP="00AC2AFB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  </w:t>
      </w:r>
      <w:r w:rsidRPr="00B92338">
        <w:rPr>
          <w:szCs w:val="28"/>
        </w:rPr>
        <w:t xml:space="preserve">Приложение </w:t>
      </w:r>
    </w:p>
    <w:p w:rsidR="00AC2AFB" w:rsidRPr="00B92338" w:rsidRDefault="00AC2AFB" w:rsidP="00AC2AFB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AC2AFB" w:rsidRDefault="00AC2AFB" w:rsidP="00AC2AFB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Гавриловский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AC2AFB" w:rsidRPr="00B92338" w:rsidRDefault="00AC2AFB" w:rsidP="00AC2AFB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от 1</w:t>
      </w:r>
      <w:r w:rsidR="007A4821">
        <w:rPr>
          <w:szCs w:val="28"/>
        </w:rPr>
        <w:t>4</w:t>
      </w:r>
      <w:r>
        <w:rPr>
          <w:szCs w:val="28"/>
        </w:rPr>
        <w:t xml:space="preserve">.11.2019г. </w:t>
      </w:r>
      <w:r w:rsidRPr="00816540">
        <w:rPr>
          <w:szCs w:val="28"/>
        </w:rPr>
        <w:t>№</w:t>
      </w:r>
      <w:r w:rsidR="00816540">
        <w:rPr>
          <w:szCs w:val="28"/>
        </w:rPr>
        <w:t xml:space="preserve"> 42-п</w:t>
      </w:r>
      <w:r>
        <w:rPr>
          <w:szCs w:val="28"/>
        </w:rPr>
        <w:t xml:space="preserve"> </w:t>
      </w:r>
    </w:p>
    <w:p w:rsidR="00AC2AFB" w:rsidRDefault="00AC2AFB" w:rsidP="00AC2AFB">
      <w:pPr>
        <w:pStyle w:val="a4"/>
        <w:jc w:val="center"/>
        <w:rPr>
          <w:sz w:val="24"/>
          <w:szCs w:val="24"/>
        </w:rPr>
      </w:pPr>
    </w:p>
    <w:p w:rsidR="00AC2AFB" w:rsidRPr="00495EC1" w:rsidRDefault="00AC2AFB" w:rsidP="00AC2AFB">
      <w:pPr>
        <w:pStyle w:val="a4"/>
        <w:jc w:val="center"/>
        <w:rPr>
          <w:b/>
          <w:sz w:val="24"/>
          <w:szCs w:val="24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20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>
        <w:rPr>
          <w:b/>
          <w:szCs w:val="28"/>
        </w:rPr>
        <w:t>1</w:t>
      </w:r>
      <w:r w:rsidRPr="008E5B18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AC2AFB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AC2AFB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961A6C">
        <w:rPr>
          <w:bCs/>
          <w:sz w:val="28"/>
          <w:szCs w:val="28"/>
        </w:rPr>
        <w:t>Гавриловский</w:t>
      </w:r>
      <w:r w:rsidRPr="00943F3C">
        <w:rPr>
          <w:bCs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>
        <w:rPr>
          <w:szCs w:val="28"/>
        </w:rPr>
        <w:t>20–2022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Pr="00961A6C">
        <w:rPr>
          <w:color w:val="000000"/>
          <w:szCs w:val="28"/>
        </w:rPr>
        <w:t>Гавриловский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</w:t>
      </w:r>
      <w:r>
        <w:rPr>
          <w:rStyle w:val="a5"/>
          <w:b w:val="0"/>
          <w:szCs w:val="28"/>
        </w:rPr>
        <w:t>20</w:t>
      </w:r>
      <w:r w:rsidRPr="008E5B18">
        <w:rPr>
          <w:rStyle w:val="a5"/>
          <w:b w:val="0"/>
          <w:szCs w:val="28"/>
        </w:rPr>
        <w:t xml:space="preserve"> год и на плановый период 202</w:t>
      </w:r>
      <w:r>
        <w:rPr>
          <w:rStyle w:val="a5"/>
          <w:b w:val="0"/>
          <w:szCs w:val="28"/>
        </w:rPr>
        <w:t>1</w:t>
      </w:r>
      <w:r w:rsidRPr="008E5B18">
        <w:rPr>
          <w:rStyle w:val="a5"/>
          <w:b w:val="0"/>
          <w:szCs w:val="28"/>
        </w:rPr>
        <w:t xml:space="preserve"> и 202</w:t>
      </w:r>
      <w:r>
        <w:rPr>
          <w:rStyle w:val="a5"/>
          <w:b w:val="0"/>
          <w:szCs w:val="28"/>
        </w:rPr>
        <w:t>2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</w:p>
    <w:p w:rsidR="00AC2AFB" w:rsidRPr="00054EAC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AC2AF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AC2AFB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Pr="00961A6C">
        <w:rPr>
          <w:rFonts w:ascii="Times New Roman" w:hAnsi="Times New Roman" w:cs="Times New Roman"/>
          <w:sz w:val="28"/>
          <w:szCs w:val="28"/>
        </w:rPr>
        <w:t>Гавриловский</w:t>
      </w:r>
      <w:r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Pr="00961A6C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AC2AFB">
      <w:pPr>
        <w:pStyle w:val="a4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lastRenderedPageBreak/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961A6C">
        <w:rPr>
          <w:b/>
          <w:szCs w:val="28"/>
        </w:rPr>
        <w:t xml:space="preserve">Гавриловский </w:t>
      </w:r>
      <w:r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Pr="008E5B18">
        <w:rPr>
          <w:b/>
          <w:szCs w:val="28"/>
        </w:rPr>
        <w:t>у</w:t>
      </w:r>
      <w:r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AC2A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AC2AFB">
      <w:pPr>
        <w:jc w:val="both"/>
        <w:rPr>
          <w:sz w:val="28"/>
          <w:szCs w:val="28"/>
        </w:rPr>
      </w:pPr>
    </w:p>
    <w:p w:rsidR="00AC2AFB" w:rsidRPr="00054EAC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AC2AFB" w:rsidRPr="00054EAC" w:rsidRDefault="00AC2AFB" w:rsidP="00AC2AFB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20</w:t>
      </w:r>
      <w:r w:rsidRPr="008E5B18">
        <w:rPr>
          <w:szCs w:val="28"/>
        </w:rPr>
        <w:t>–202</w:t>
      </w:r>
      <w:r>
        <w:rPr>
          <w:szCs w:val="28"/>
        </w:rPr>
        <w:t>2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Pr="00961A6C">
        <w:rPr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>от 26.12.2018 № 130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Pr="00A56E79">
        <w:rPr>
          <w:color w:val="000000"/>
          <w:szCs w:val="28"/>
        </w:rPr>
        <w:t>Гавриловский сельсовет</w:t>
      </w:r>
      <w:r w:rsidRPr="008E5B18">
        <w:rPr>
          <w:szCs w:val="28"/>
        </w:rPr>
        <w:t xml:space="preserve"> на 20</w:t>
      </w:r>
      <w:r w:rsidRPr="00A56E79">
        <w:rPr>
          <w:szCs w:val="28"/>
        </w:rPr>
        <w:t>19</w:t>
      </w:r>
      <w:r w:rsidRPr="008E5B18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8E5B18">
        <w:rPr>
          <w:szCs w:val="28"/>
        </w:rPr>
        <w:t xml:space="preserve"> и 202</w:t>
      </w:r>
      <w:r>
        <w:rPr>
          <w:szCs w:val="28"/>
        </w:rPr>
        <w:t>1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>
        <w:rPr>
          <w:szCs w:val="28"/>
        </w:rPr>
        <w:t>0</w:t>
      </w:r>
      <w:r w:rsidRPr="008E5B18">
        <w:rPr>
          <w:szCs w:val="28"/>
        </w:rPr>
        <w:t xml:space="preserve"> года.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>
        <w:rPr>
          <w:color w:val="000000"/>
          <w:sz w:val="28"/>
          <w:szCs w:val="28"/>
        </w:rPr>
        <w:t>Гавриловский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>
        <w:rPr>
          <w:sz w:val="28"/>
          <w:szCs w:val="28"/>
        </w:rPr>
        <w:t>0</w:t>
      </w:r>
      <w:r w:rsidRPr="008E5B1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AC2AFB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ассигнования на 2020 г</w:t>
      </w:r>
      <w:r w:rsidRPr="008E5B18">
        <w:rPr>
          <w:rFonts w:eastAsia="Calibri"/>
          <w:szCs w:val="28"/>
        </w:rPr>
        <w:t>од и на плановый период 202</w:t>
      </w:r>
      <w:r>
        <w:rPr>
          <w:rFonts w:eastAsia="Calibri"/>
          <w:szCs w:val="28"/>
        </w:rPr>
        <w:t>1</w:t>
      </w:r>
      <w:r w:rsidRPr="008E5B18">
        <w:rPr>
          <w:rFonts w:eastAsia="Calibri"/>
          <w:szCs w:val="28"/>
        </w:rPr>
        <w:t xml:space="preserve"> и 202</w:t>
      </w:r>
      <w:r>
        <w:rPr>
          <w:rFonts w:eastAsia="Calibri"/>
          <w:szCs w:val="28"/>
        </w:rPr>
        <w:t>2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</w:t>
      </w:r>
      <w:r>
        <w:rPr>
          <w:sz w:val="28"/>
          <w:szCs w:val="28"/>
        </w:rPr>
        <w:t>20</w:t>
      </w:r>
      <w:r w:rsidRPr="008E5B1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E4E9C"/>
    <w:rsid w:val="00100890"/>
    <w:rsid w:val="001042F4"/>
    <w:rsid w:val="00125754"/>
    <w:rsid w:val="001512C4"/>
    <w:rsid w:val="0022448B"/>
    <w:rsid w:val="00230BA2"/>
    <w:rsid w:val="00247B23"/>
    <w:rsid w:val="002833E3"/>
    <w:rsid w:val="002A40C3"/>
    <w:rsid w:val="003B1DED"/>
    <w:rsid w:val="003E57A5"/>
    <w:rsid w:val="00472198"/>
    <w:rsid w:val="0048703E"/>
    <w:rsid w:val="004D2C65"/>
    <w:rsid w:val="00516AC5"/>
    <w:rsid w:val="00564176"/>
    <w:rsid w:val="00596A7F"/>
    <w:rsid w:val="005F0F3D"/>
    <w:rsid w:val="00603F05"/>
    <w:rsid w:val="0065537B"/>
    <w:rsid w:val="006F5D31"/>
    <w:rsid w:val="007A4821"/>
    <w:rsid w:val="00816540"/>
    <w:rsid w:val="008D74D2"/>
    <w:rsid w:val="008E5B18"/>
    <w:rsid w:val="008F2CEF"/>
    <w:rsid w:val="00961A6C"/>
    <w:rsid w:val="009F4A68"/>
    <w:rsid w:val="00A054F2"/>
    <w:rsid w:val="00A44598"/>
    <w:rsid w:val="00AC0161"/>
    <w:rsid w:val="00AC2AFB"/>
    <w:rsid w:val="00AD547C"/>
    <w:rsid w:val="00B74D2C"/>
    <w:rsid w:val="00B86CC9"/>
    <w:rsid w:val="00BA3085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B39E8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9CBB-D186-4798-9F16-239C7FF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Home</Company>
  <LinksUpToDate>false</LinksUpToDate>
  <CharactersWithSpaces>15609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1</dc:creator>
  <cp:keywords/>
  <cp:lastModifiedBy>Пользователь Windows</cp:lastModifiedBy>
  <cp:revision>2</cp:revision>
  <cp:lastPrinted>2019-11-15T11:25:00Z</cp:lastPrinted>
  <dcterms:created xsi:type="dcterms:W3CDTF">2019-12-23T06:27:00Z</dcterms:created>
  <dcterms:modified xsi:type="dcterms:W3CDTF">2019-12-23T06:27:00Z</dcterms:modified>
</cp:coreProperties>
</file>