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AB0EB8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BD1B77" w:rsidRPr="00BD1B77" w:rsidRDefault="00BD1B77" w:rsidP="00835891">
      <w:pPr>
        <w:pStyle w:val="1"/>
        <w:jc w:val="center"/>
        <w:rPr>
          <w:lang w:eastAsia="ru-RU"/>
        </w:rPr>
      </w:pPr>
      <w:r w:rsidRPr="00BD1B77">
        <w:rPr>
          <w:lang w:eastAsia="ru-RU"/>
        </w:rPr>
        <w:t>П О С Т А Н О В Л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572D1">
        <w:rPr>
          <w:rFonts w:ascii="Times New Roman" w:hAnsi="Times New Roman"/>
          <w:sz w:val="28"/>
          <w:szCs w:val="28"/>
          <w:lang w:eastAsia="ru-RU"/>
        </w:rPr>
        <w:t>02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03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20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B572D1">
        <w:rPr>
          <w:rFonts w:ascii="Times New Roman" w:hAnsi="Times New Roman"/>
          <w:sz w:val="28"/>
          <w:szCs w:val="28"/>
          <w:lang w:eastAsia="ru-RU"/>
        </w:rPr>
        <w:t>15</w:t>
      </w:r>
      <w:r w:rsidR="00BD1B77" w:rsidRPr="00B572D1">
        <w:rPr>
          <w:rFonts w:ascii="Times New Roman" w:hAnsi="Times New Roman"/>
          <w:sz w:val="28"/>
          <w:szCs w:val="28"/>
          <w:lang w:eastAsia="ru-RU"/>
        </w:rPr>
        <w:t>-</w:t>
      </w:r>
      <w:r w:rsidR="00B572D1">
        <w:rPr>
          <w:rFonts w:ascii="Times New Roman" w:hAnsi="Times New Roman"/>
          <w:sz w:val="28"/>
          <w:szCs w:val="28"/>
          <w:lang w:eastAsia="ru-RU"/>
        </w:rPr>
        <w:t>п</w:t>
      </w:r>
    </w:p>
    <w:p w:rsidR="00870FC1" w:rsidRPr="004E0D4F" w:rsidRDefault="00870FC1" w:rsidP="00870FC1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034C3B" w:rsidRDefault="00034C3B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2D1">
        <w:rPr>
          <w:rFonts w:ascii="Times New Roman" w:hAnsi="Times New Roman" w:cs="Times New Roman"/>
          <w:sz w:val="28"/>
          <w:szCs w:val="28"/>
        </w:rPr>
        <w:t>О</w:t>
      </w:r>
      <w:r w:rsidR="00A07847" w:rsidRPr="00B572D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B572D1">
        <w:rPr>
          <w:rFonts w:ascii="Times New Roman" w:hAnsi="Times New Roman" w:cs="Times New Roman"/>
          <w:sz w:val="28"/>
          <w:szCs w:val="28"/>
        </w:rPr>
        <w:t xml:space="preserve"> </w:t>
      </w:r>
      <w:r w:rsidR="00A07847" w:rsidRPr="00B572D1">
        <w:rPr>
          <w:rFonts w:ascii="Times New Roman" w:hAnsi="Times New Roman" w:cs="Times New Roman"/>
          <w:sz w:val="28"/>
          <w:szCs w:val="28"/>
        </w:rPr>
        <w:t>постановление администрации Гавриловского сельсовета Саракташского района от</w:t>
      </w:r>
      <w:r w:rsidR="0043411E" w:rsidRPr="00B572D1">
        <w:rPr>
          <w:rFonts w:ascii="Times New Roman" w:hAnsi="Times New Roman" w:cs="Times New Roman"/>
          <w:sz w:val="28"/>
          <w:szCs w:val="28"/>
        </w:rPr>
        <w:t xml:space="preserve"> 21.05.2019 </w:t>
      </w:r>
      <w:r w:rsidR="00A07847" w:rsidRPr="00B572D1">
        <w:rPr>
          <w:rFonts w:ascii="Times New Roman" w:hAnsi="Times New Roman" w:cs="Times New Roman"/>
          <w:sz w:val="28"/>
          <w:szCs w:val="28"/>
        </w:rPr>
        <w:t xml:space="preserve">№ </w:t>
      </w:r>
      <w:r w:rsidR="0043411E" w:rsidRPr="00B572D1">
        <w:rPr>
          <w:rFonts w:ascii="Times New Roman" w:hAnsi="Times New Roman" w:cs="Times New Roman"/>
          <w:sz w:val="28"/>
          <w:szCs w:val="28"/>
        </w:rPr>
        <w:t xml:space="preserve">16-п </w:t>
      </w:r>
      <w:r w:rsidR="00A07847" w:rsidRPr="00B572D1">
        <w:rPr>
          <w:rFonts w:ascii="Times New Roman" w:hAnsi="Times New Roman" w:cs="Times New Roman"/>
          <w:sz w:val="28"/>
          <w:szCs w:val="28"/>
        </w:rPr>
        <w:t xml:space="preserve">«Об </w:t>
      </w:r>
      <w:r w:rsidRPr="00B572D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A2080" w:rsidRPr="00B572D1">
        <w:rPr>
          <w:rFonts w:ascii="Times New Roman" w:hAnsi="Times New Roman" w:cs="Times New Roman"/>
          <w:sz w:val="28"/>
          <w:szCs w:val="28"/>
        </w:rPr>
        <w:t>Плана</w:t>
      </w:r>
      <w:r w:rsidRPr="00B572D1">
        <w:rPr>
          <w:rFonts w:ascii="Times New Roman" w:hAnsi="Times New Roman" w:cs="Times New Roman"/>
          <w:sz w:val="28"/>
          <w:szCs w:val="28"/>
        </w:rPr>
        <w:t xml:space="preserve"> консолидации бюджетных средств</w:t>
      </w:r>
      <w:r w:rsidR="00B67738" w:rsidRPr="00B572D1">
        <w:rPr>
          <w:rFonts w:ascii="Times New Roman" w:hAnsi="Times New Roman" w:cs="Times New Roman"/>
          <w:sz w:val="28"/>
          <w:szCs w:val="28"/>
        </w:rPr>
        <w:t xml:space="preserve"> </w:t>
      </w:r>
      <w:r w:rsidRPr="00B572D1">
        <w:rPr>
          <w:rFonts w:ascii="Times New Roman" w:hAnsi="Times New Roman" w:cs="Times New Roman"/>
          <w:sz w:val="28"/>
          <w:szCs w:val="28"/>
        </w:rPr>
        <w:t xml:space="preserve">и оптимизации бюджетных расходов </w:t>
      </w:r>
      <w:r w:rsidR="008E2EE0" w:rsidRPr="00B572D1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="003A2080" w:rsidRPr="00B572D1">
        <w:rPr>
          <w:rFonts w:ascii="Times New Roman" w:hAnsi="Times New Roman" w:cs="Times New Roman"/>
          <w:sz w:val="28"/>
          <w:szCs w:val="28"/>
        </w:rPr>
        <w:t>сельсовета</w:t>
      </w:r>
      <w:r w:rsidR="00B67738" w:rsidRPr="00B572D1">
        <w:rPr>
          <w:rFonts w:ascii="Times New Roman" w:hAnsi="Times New Roman" w:cs="Times New Roman"/>
          <w:sz w:val="28"/>
          <w:szCs w:val="28"/>
        </w:rPr>
        <w:t xml:space="preserve"> </w:t>
      </w:r>
      <w:r w:rsidRPr="00B572D1">
        <w:rPr>
          <w:rFonts w:ascii="Times New Roman" w:hAnsi="Times New Roman" w:cs="Times New Roman"/>
          <w:sz w:val="28"/>
          <w:szCs w:val="28"/>
        </w:rPr>
        <w:t>на 201</w:t>
      </w:r>
      <w:r w:rsidR="003A2080" w:rsidRPr="00B572D1">
        <w:rPr>
          <w:rFonts w:ascii="Times New Roman" w:hAnsi="Times New Roman" w:cs="Times New Roman"/>
          <w:sz w:val="28"/>
          <w:szCs w:val="28"/>
        </w:rPr>
        <w:t>9 - 2022</w:t>
      </w:r>
      <w:r w:rsidRPr="00B572D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411E" w:rsidRPr="00B572D1">
        <w:rPr>
          <w:rFonts w:ascii="Times New Roman" w:hAnsi="Times New Roman" w:cs="Times New Roman"/>
          <w:sz w:val="28"/>
          <w:szCs w:val="28"/>
        </w:rPr>
        <w:t>»</w:t>
      </w:r>
    </w:p>
    <w:p w:rsidR="00B572D1" w:rsidRDefault="00B572D1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2D1" w:rsidRPr="00B572D1" w:rsidRDefault="00B572D1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91" w:rsidRDefault="00B572D1" w:rsidP="00B572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89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Гавриловский сел</w:t>
      </w:r>
      <w:r w:rsidR="0043411E">
        <w:rPr>
          <w:rFonts w:ascii="Times New Roman" w:hAnsi="Times New Roman" w:cs="Times New Roman"/>
          <w:sz w:val="28"/>
          <w:szCs w:val="28"/>
        </w:rPr>
        <w:t xml:space="preserve">ьсовет Саракташского района от </w:t>
      </w:r>
      <w:r w:rsidR="0043411E" w:rsidRPr="0043411E">
        <w:rPr>
          <w:rFonts w:ascii="Times New Roman" w:hAnsi="Times New Roman" w:cs="Times New Roman"/>
          <w:sz w:val="28"/>
          <w:szCs w:val="28"/>
        </w:rPr>
        <w:t>21.05.2019</w:t>
      </w:r>
      <w:r w:rsidR="0043411E">
        <w:rPr>
          <w:rFonts w:ascii="Times New Roman" w:hAnsi="Times New Roman" w:cs="Times New Roman"/>
          <w:sz w:val="28"/>
          <w:szCs w:val="28"/>
        </w:rPr>
        <w:t xml:space="preserve"> </w:t>
      </w:r>
      <w:r w:rsidR="00835891" w:rsidRPr="00835891">
        <w:rPr>
          <w:rFonts w:ascii="Times New Roman" w:hAnsi="Times New Roman" w:cs="Times New Roman"/>
          <w:sz w:val="28"/>
          <w:szCs w:val="28"/>
        </w:rPr>
        <w:t xml:space="preserve">№  </w:t>
      </w:r>
      <w:r w:rsidR="00835891">
        <w:rPr>
          <w:rFonts w:ascii="Times New Roman" w:hAnsi="Times New Roman" w:cs="Times New Roman"/>
          <w:sz w:val="28"/>
          <w:szCs w:val="28"/>
        </w:rPr>
        <w:t xml:space="preserve">  </w:t>
      </w:r>
      <w:r w:rsidR="00835891" w:rsidRPr="00835891">
        <w:rPr>
          <w:rFonts w:ascii="Times New Roman" w:hAnsi="Times New Roman" w:cs="Times New Roman"/>
          <w:sz w:val="28"/>
          <w:szCs w:val="28"/>
        </w:rPr>
        <w:t>«Об утверждении Плана консолидации бюджетных средств и оптимизации бюджетных расходов Гавриловский сельсовета на 2019 - 2022 годы"</w:t>
      </w:r>
      <w:r w:rsidR="00193C87" w:rsidRPr="00835891">
        <w:rPr>
          <w:rFonts w:ascii="Times New Roman" w:hAnsi="Times New Roman" w:cs="Times New Roman"/>
          <w:sz w:val="28"/>
          <w:szCs w:val="28"/>
        </w:rPr>
        <w:tab/>
      </w:r>
      <w:r w:rsidR="008358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A2080" w:rsidRDefault="00835891" w:rsidP="00B572D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постановления слова «на 2019-2022 годы» заменить словами «на 2019-2024 годы»;</w:t>
      </w:r>
    </w:p>
    <w:p w:rsidR="00835891" w:rsidRDefault="00835891" w:rsidP="00B572D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B572D1" w:rsidRPr="00B83083" w:rsidRDefault="00ED7BFE" w:rsidP="00B572D1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72D1">
        <w:rPr>
          <w:rFonts w:ascii="Times New Roman" w:hAnsi="Times New Roman"/>
          <w:sz w:val="28"/>
          <w:szCs w:val="28"/>
        </w:rPr>
        <w:t>2</w:t>
      </w:r>
      <w:r w:rsidR="001653A5" w:rsidRPr="00B572D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B572D1">
        <w:rPr>
          <w:rFonts w:ascii="Times New Roman" w:hAnsi="Times New Roman"/>
          <w:sz w:val="28"/>
          <w:szCs w:val="28"/>
        </w:rPr>
        <w:t xml:space="preserve"> </w:t>
      </w:r>
      <w:r w:rsidR="003A2080" w:rsidRPr="00B572D1">
        <w:rPr>
          <w:rFonts w:ascii="Times New Roman" w:hAnsi="Times New Roman"/>
          <w:sz w:val="28"/>
          <w:szCs w:val="28"/>
        </w:rPr>
        <w:t>на</w:t>
      </w:r>
      <w:r w:rsidR="003A2080">
        <w:rPr>
          <w:rFonts w:ascii="Times New Roman" w:hAnsi="Times New Roman"/>
          <w:b/>
          <w:sz w:val="28"/>
          <w:szCs w:val="28"/>
        </w:rPr>
        <w:t xml:space="preserve"> </w:t>
      </w:r>
      <w:r w:rsidR="00B572D1" w:rsidRPr="00B83083">
        <w:rPr>
          <w:rFonts w:ascii="Times New Roman" w:hAnsi="Times New Roman"/>
          <w:sz w:val="28"/>
          <w:szCs w:val="28"/>
        </w:rPr>
        <w:t>постоянную     планово- бюджетную комиссию (Жанзакова А.Т.)</w:t>
      </w:r>
    </w:p>
    <w:p w:rsidR="001653A5" w:rsidRPr="00375395" w:rsidRDefault="00ED7BFE" w:rsidP="00B572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>3</w:t>
      </w:r>
      <w:r w:rsidR="001653A5" w:rsidRPr="00375395">
        <w:rPr>
          <w:rFonts w:ascii="Times New Roman" w:hAnsi="Times New Roman" w:cs="Times New Roman"/>
          <w:sz w:val="28"/>
          <w:szCs w:val="28"/>
        </w:rPr>
        <w:t>. Постановление вступа</w:t>
      </w:r>
      <w:r w:rsidR="000D6542" w:rsidRPr="0037539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37539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835891">
        <w:rPr>
          <w:rFonts w:ascii="Times New Roman" w:hAnsi="Times New Roman" w:cs="Times New Roman"/>
          <w:sz w:val="28"/>
          <w:szCs w:val="28"/>
        </w:rPr>
        <w:t>20</w:t>
      </w:r>
      <w:r w:rsidR="003753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53A5" w:rsidRPr="00375395" w:rsidRDefault="001653A5" w:rsidP="007821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ED7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E2EE0">
        <w:rPr>
          <w:rFonts w:ascii="Times New Roman" w:hAnsi="Times New Roman" w:cs="Times New Roman"/>
          <w:sz w:val="28"/>
          <w:szCs w:val="28"/>
        </w:rPr>
        <w:t>Гавриловского сельсовета                                                  Е.И. Варламова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20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F4" w:rsidRPr="00375395" w:rsidRDefault="007821F4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2D1" w:rsidRPr="004266B2" w:rsidRDefault="001653A5" w:rsidP="00B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ab/>
        <w:t>Разослано:</w:t>
      </w:r>
      <w:r w:rsidR="00B572D1">
        <w:rPr>
          <w:rFonts w:ascii="Times New Roman" w:hAnsi="Times New Roman" w:cs="Times New Roman"/>
          <w:sz w:val="28"/>
          <w:szCs w:val="28"/>
        </w:rPr>
        <w:t xml:space="preserve"> </w:t>
      </w:r>
      <w:r w:rsidR="00B572D1" w:rsidRPr="004266B2">
        <w:rPr>
          <w:rFonts w:ascii="Times New Roman" w:hAnsi="Times New Roman" w:cs="Times New Roman"/>
          <w:sz w:val="28"/>
          <w:szCs w:val="28"/>
        </w:rPr>
        <w:t>прокурору района, финансовый отдел администрации Саракташского района, в дело.</w:t>
      </w:r>
    </w:p>
    <w:p w:rsidR="00034C3B" w:rsidRPr="00375395" w:rsidRDefault="00034C3B">
      <w:pPr>
        <w:rPr>
          <w:sz w:val="20"/>
          <w:szCs w:val="20"/>
        </w:rPr>
        <w:sectPr w:rsidR="00034C3B" w:rsidRPr="00375395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</w:p>
    <w:p w:rsidR="00B67738" w:rsidRPr="00375395" w:rsidRDefault="00B67738" w:rsidP="00B677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7738" w:rsidRDefault="00B67738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E2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57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5327">
        <w:rPr>
          <w:rFonts w:ascii="Times New Roman" w:hAnsi="Times New Roman" w:cs="Times New Roman"/>
          <w:sz w:val="24"/>
          <w:szCs w:val="24"/>
          <w:u w:val="single"/>
        </w:rPr>
        <w:t>02.03.2020</w:t>
      </w:r>
      <w:r w:rsidRPr="00B572D1">
        <w:rPr>
          <w:rFonts w:ascii="Times New Roman" w:hAnsi="Times New Roman" w:cs="Times New Roman"/>
          <w:sz w:val="24"/>
          <w:szCs w:val="24"/>
        </w:rPr>
        <w:t xml:space="preserve"> </w:t>
      </w:r>
      <w:r w:rsidR="00F55D0A" w:rsidRPr="00B572D1">
        <w:rPr>
          <w:rFonts w:ascii="Times New Roman" w:hAnsi="Times New Roman" w:cs="Times New Roman"/>
          <w:sz w:val="24"/>
          <w:szCs w:val="24"/>
        </w:rPr>
        <w:t>№</w:t>
      </w:r>
      <w:r w:rsidR="00B25327">
        <w:rPr>
          <w:rFonts w:ascii="Times New Roman" w:hAnsi="Times New Roman" w:cs="Times New Roman"/>
          <w:sz w:val="24"/>
          <w:szCs w:val="24"/>
        </w:rPr>
        <w:t xml:space="preserve"> 15-п</w:t>
      </w:r>
    </w:p>
    <w:p w:rsidR="002673AD" w:rsidRDefault="002673AD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7738" w:rsidRPr="00375395" w:rsidRDefault="00193C87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67738"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B67738" w:rsidRPr="00375395" w:rsidRDefault="00B67738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E2EE0">
        <w:rPr>
          <w:rFonts w:ascii="Times New Roman" w:hAnsi="Times New Roman" w:cs="Times New Roman"/>
          <w:sz w:val="24"/>
          <w:szCs w:val="24"/>
        </w:rPr>
        <w:t xml:space="preserve">Гавриловского </w:t>
      </w:r>
      <w:r w:rsidR="006D10DC">
        <w:rPr>
          <w:rFonts w:ascii="Times New Roman" w:hAnsi="Times New Roman" w:cs="Times New Roman"/>
          <w:sz w:val="24"/>
          <w:szCs w:val="24"/>
        </w:rPr>
        <w:t>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10DC">
        <w:rPr>
          <w:rFonts w:ascii="Times New Roman" w:hAnsi="Times New Roman" w:cs="Times New Roman"/>
          <w:sz w:val="24"/>
          <w:szCs w:val="24"/>
        </w:rPr>
        <w:t>9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 w:rsidR="00835891">
        <w:rPr>
          <w:rFonts w:ascii="Times New Roman" w:hAnsi="Times New Roman" w:cs="Times New Roman"/>
          <w:sz w:val="24"/>
          <w:szCs w:val="24"/>
        </w:rPr>
        <w:t>4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7738" w:rsidRPr="00375395" w:rsidRDefault="00B67738" w:rsidP="00B6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42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158"/>
        <w:gridCol w:w="1475"/>
        <w:gridCol w:w="992"/>
        <w:gridCol w:w="1123"/>
        <w:gridCol w:w="11"/>
        <w:gridCol w:w="1243"/>
        <w:gridCol w:w="36"/>
        <w:gridCol w:w="9"/>
        <w:gridCol w:w="959"/>
        <w:gridCol w:w="171"/>
        <w:gridCol w:w="9"/>
        <w:gridCol w:w="1133"/>
        <w:gridCol w:w="9"/>
        <w:gridCol w:w="1274"/>
        <w:gridCol w:w="9"/>
        <w:gridCol w:w="1246"/>
        <w:gridCol w:w="19"/>
        <w:gridCol w:w="6"/>
        <w:gridCol w:w="12"/>
        <w:gridCol w:w="9"/>
        <w:gridCol w:w="946"/>
        <w:gridCol w:w="709"/>
        <w:gridCol w:w="283"/>
        <w:gridCol w:w="567"/>
        <w:gridCol w:w="2123"/>
        <w:gridCol w:w="144"/>
        <w:gridCol w:w="144"/>
      </w:tblGrid>
      <w:tr w:rsidR="00CF07D7" w:rsidRPr="00813458">
        <w:trPr>
          <w:gridAfter w:val="3"/>
          <w:wAfter w:w="2411" w:type="dxa"/>
          <w:trHeight w:val="276"/>
        </w:trPr>
        <w:tc>
          <w:tcPr>
            <w:tcW w:w="610" w:type="dxa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3" w:type="dxa"/>
            <w:gridSpan w:val="2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9" w:type="dxa"/>
            <w:gridSpan w:val="2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370" w:type="dxa"/>
            <w:gridSpan w:val="17"/>
            <w:shd w:val="clear" w:color="auto" w:fill="auto"/>
          </w:tcPr>
          <w:p w:rsidR="00CF07D7" w:rsidRPr="00813458" w:rsidRDefault="00CF07D7" w:rsidP="00C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0B433C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gridSpan w:val="3"/>
          </w:tcPr>
          <w:p w:rsidR="00CF07D7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CF07D7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8" w:type="dxa"/>
            <w:gridSpan w:val="24"/>
          </w:tcPr>
          <w:p w:rsidR="00CF07D7" w:rsidRPr="00840ED5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D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6D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Рост (темп роста) налоговых и неналоговых доходов по итогам исполнения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992" w:type="dxa"/>
          </w:tcPr>
          <w:p w:rsidR="00CF07D7" w:rsidRPr="00813458" w:rsidRDefault="00CF07D7" w:rsidP="00BD1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813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F07D7" w:rsidRPr="00813458" w:rsidRDefault="00CF07D7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F07D7" w:rsidRDefault="00CF07D7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CF07D7" w:rsidRDefault="00CF07D7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F07D7" w:rsidRPr="00813458">
        <w:trPr>
          <w:gridAfter w:val="3"/>
          <w:wAfter w:w="2411" w:type="dxa"/>
          <w:trHeight w:val="315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3" w:type="dxa"/>
            <w:gridSpan w:val="2"/>
          </w:tcPr>
          <w:p w:rsidR="00CF07D7" w:rsidRPr="00BD1423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 администрации Саракташского района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) плана по устранению с 1 января 2020 года неэффективных льгот (пониженных ставок по налогам) и обеспечить вступление в силу нормативно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указанного плана, до 1 декабря 2019 года</w:t>
            </w:r>
          </w:p>
        </w:tc>
        <w:tc>
          <w:tcPr>
            <w:tcW w:w="992" w:type="dxa"/>
          </w:tcPr>
          <w:p w:rsidR="00CF07D7" w:rsidRPr="00BD1423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BD1423" w:rsidRDefault="00CF07D7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2019 года - проект нормативно-правового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9" w:type="dxa"/>
            <w:gridSpan w:val="2"/>
          </w:tcPr>
          <w:p w:rsidR="00CF07D7" w:rsidRPr="00BD1423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план по устранению с 1 января 2020 года неэффективных льгот (пониженных ставок по налогам)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3"/>
          </w:tcPr>
          <w:p w:rsidR="00CF07D7" w:rsidRPr="00BD1423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CF07D7" w:rsidRPr="00BD1423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BD1423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D7" w:rsidRPr="00813458">
        <w:trPr>
          <w:gridAfter w:val="3"/>
          <w:wAfter w:w="2411" w:type="dxa"/>
          <w:trHeight w:val="1410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D7" w:rsidRPr="00813458">
        <w:trPr>
          <w:gridAfter w:val="3"/>
          <w:wAfter w:w="2411" w:type="dxa"/>
          <w:trHeight w:val="1455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3" w:type="dxa"/>
            <w:gridSpan w:val="2"/>
            <w:vAlign w:val="center"/>
          </w:tcPr>
          <w:p w:rsidR="00CF07D7" w:rsidRPr="00813458" w:rsidRDefault="00CF07D7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F07D7" w:rsidRPr="00813458" w:rsidRDefault="00CF07D7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главными администраторами которых являются органы местного самоуправления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3"/>
          </w:tcPr>
          <w:p w:rsidR="00CF07D7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F07D7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6" w:history="1">
              <w:r w:rsidRPr="00813458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1 октября 2019 года - проект нормативного правового акта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Совета депутатов сельского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(в том числе земельных участков),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</w:tcPr>
          <w:p w:rsidR="00CF07D7" w:rsidRDefault="00CF07D7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F07D7" w:rsidRDefault="00CF07D7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7D7" w:rsidRPr="00E45DBA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8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CF07D7" w:rsidRPr="00E45DBA" w:rsidRDefault="00CF07D7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2019-2024 годы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408" w:type="dxa"/>
            <w:gridSpan w:val="24"/>
          </w:tcPr>
          <w:p w:rsidR="00CF07D7" w:rsidRPr="00E45DBA" w:rsidRDefault="00CF07D7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на увеличение численности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E4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8" w:type="dxa"/>
            <w:gridSpan w:val="3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установленный запрет на увеличение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5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CF0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8" w:type="dxa"/>
            <w:gridSpan w:val="3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7D7" w:rsidRPr="00813458"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58" w:type="dxa"/>
            <w:tcBorders>
              <w:right w:val="nil"/>
            </w:tcBorders>
          </w:tcPr>
          <w:p w:rsidR="00CF07D7" w:rsidRDefault="00CF07D7"/>
        </w:tc>
        <w:tc>
          <w:tcPr>
            <w:tcW w:w="1437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  <w:tc>
          <w:tcPr>
            <w:tcW w:w="144" w:type="dxa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8BD" w:rsidRPr="003A56AA">
        <w:trPr>
          <w:gridAfter w:val="4"/>
          <w:wAfter w:w="2978" w:type="dxa"/>
          <w:trHeight w:val="4816"/>
        </w:trPr>
        <w:tc>
          <w:tcPr>
            <w:tcW w:w="610" w:type="dxa"/>
          </w:tcPr>
          <w:p w:rsidR="00A378BD" w:rsidRPr="00813458" w:rsidRDefault="00A378BD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gridSpan w:val="2"/>
          </w:tcPr>
          <w:p w:rsidR="00A378BD" w:rsidRPr="00813458" w:rsidRDefault="00A378BD" w:rsidP="004B0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финансовый год на основе муниципальных программ</w:t>
            </w:r>
          </w:p>
        </w:tc>
        <w:tc>
          <w:tcPr>
            <w:tcW w:w="992" w:type="dxa"/>
          </w:tcPr>
          <w:p w:rsidR="00A378BD" w:rsidRPr="00813458" w:rsidRDefault="00A378BD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A378BD" w:rsidRPr="00813458" w:rsidRDefault="00A378BD" w:rsidP="004B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A378BD" w:rsidRPr="003A56AA" w:rsidRDefault="00A378BD" w:rsidP="0024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формируемых на основании муниципальных программ, процентов</w:t>
            </w:r>
          </w:p>
        </w:tc>
        <w:tc>
          <w:tcPr>
            <w:tcW w:w="1004" w:type="dxa"/>
            <w:gridSpan w:val="3"/>
          </w:tcPr>
          <w:p w:rsidR="00A378BD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3" w:type="dxa"/>
            <w:gridSpan w:val="3"/>
          </w:tcPr>
          <w:p w:rsidR="00A378BD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3" w:type="dxa"/>
            <w:gridSpan w:val="2"/>
          </w:tcPr>
          <w:p w:rsidR="00A378BD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5" w:type="dxa"/>
            <w:gridSpan w:val="2"/>
          </w:tcPr>
          <w:p w:rsidR="00A378BD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5"/>
          </w:tcPr>
          <w:p w:rsidR="00A378BD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78BD" w:rsidRPr="003A56AA" w:rsidRDefault="00A378BD" w:rsidP="00CF07D7">
            <w:pPr>
              <w:ind w:left="-771" w:firstLine="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F07D7" w:rsidRPr="00813458">
        <w:trPr>
          <w:gridAfter w:val="4"/>
          <w:wAfter w:w="2978" w:type="dxa"/>
        </w:trPr>
        <w:tc>
          <w:tcPr>
            <w:tcW w:w="610" w:type="dxa"/>
          </w:tcPr>
          <w:p w:rsidR="00CF07D7" w:rsidRPr="00813458" w:rsidRDefault="00CF07D7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24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органа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A3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43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записка, единиц</w:t>
            </w:r>
          </w:p>
        </w:tc>
        <w:tc>
          <w:tcPr>
            <w:tcW w:w="1004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</w:tcPr>
          <w:p w:rsidR="00CF07D7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CF07D7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8BD" w:rsidRPr="00813458">
        <w:trPr>
          <w:gridAfter w:val="3"/>
          <w:wAfter w:w="2411" w:type="dxa"/>
        </w:trPr>
        <w:tc>
          <w:tcPr>
            <w:tcW w:w="610" w:type="dxa"/>
            <w:tcBorders>
              <w:bottom w:val="single" w:sz="4" w:space="0" w:color="auto"/>
            </w:tcBorders>
          </w:tcPr>
          <w:p w:rsidR="00A378BD" w:rsidRPr="00813458" w:rsidRDefault="00A378BD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8" w:type="dxa"/>
            <w:gridSpan w:val="24"/>
            <w:tcBorders>
              <w:bottom w:val="single" w:sz="4" w:space="0" w:color="auto"/>
            </w:tcBorders>
          </w:tcPr>
          <w:p w:rsidR="00A378BD" w:rsidRPr="00813458" w:rsidRDefault="00A378BD" w:rsidP="00D44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 xml:space="preserve">Меры по сокращению (недопущению) просроченной кредиторской задолженности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840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ежемесячного мониторинга просроченной кредиторской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анализ причин возникновения задолженности, принятие мер по ее погашению</w:t>
            </w:r>
          </w:p>
        </w:tc>
        <w:tc>
          <w:tcPr>
            <w:tcW w:w="992" w:type="dxa"/>
          </w:tcPr>
          <w:p w:rsidR="00CF07D7" w:rsidRPr="00813458" w:rsidRDefault="00CF07D7" w:rsidP="00E0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A3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годы, ежегодно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расходам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к общему объему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CF07D7" w:rsidRPr="00813458" w:rsidRDefault="00CF07D7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8" w:type="dxa"/>
            <w:gridSpan w:val="2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4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4"/>
          </w:tcPr>
          <w:p w:rsidR="00CF07D7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F07D7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бездефицитный бюджет (значение показателя может быть превышено на сумму изменения остатков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которые в рамках разработки проекта изменений в 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согласованы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 не были учтены в первоначальной редакции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бюджете)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3" w:type="dxa"/>
          </w:tcPr>
          <w:p w:rsidR="00CF07D7" w:rsidRPr="00813458" w:rsidRDefault="00CF07D7" w:rsidP="00A3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0" w:type="dxa"/>
            <w:gridSpan w:val="3"/>
          </w:tcPr>
          <w:p w:rsidR="00CF07D7" w:rsidRPr="00813458" w:rsidRDefault="00CF07D7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 доходам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поступлений, процентов</w:t>
            </w:r>
          </w:p>
        </w:tc>
        <w:tc>
          <w:tcPr>
            <w:tcW w:w="968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13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5"/>
          </w:tcPr>
          <w:p w:rsidR="00CF07D7" w:rsidRPr="00813458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F07D7" w:rsidRPr="00813458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0238" w:rsidRDefault="00A50238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8952FA" w:rsidRPr="005875D0" w:rsidRDefault="00B11136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952FA" w:rsidRPr="005875D0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952FA" w:rsidRPr="005875D0" w:rsidRDefault="008E2EE0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 w:rsidR="00B40A20">
        <w:rPr>
          <w:rFonts w:ascii="Times New Roman" w:hAnsi="Times New Roman" w:cs="Times New Roman"/>
          <w:sz w:val="24"/>
          <w:szCs w:val="24"/>
        </w:rPr>
        <w:t>9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 w:rsidR="00A378BD">
        <w:rPr>
          <w:rFonts w:ascii="Times New Roman" w:hAnsi="Times New Roman" w:cs="Times New Roman"/>
          <w:sz w:val="24"/>
          <w:szCs w:val="24"/>
        </w:rPr>
        <w:t>4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52FA" w:rsidRPr="005875D0" w:rsidRDefault="008952FA" w:rsidP="00895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78"/>
      <w:bookmarkEnd w:id="1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8952FA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 w:rsidR="00B40A20">
        <w:rPr>
          <w:rFonts w:ascii="Times New Roman" w:hAnsi="Times New Roman" w:cs="Times New Roman"/>
          <w:sz w:val="24"/>
          <w:szCs w:val="24"/>
        </w:rPr>
        <w:t xml:space="preserve"> </w:t>
      </w:r>
      <w:r w:rsidR="008E2EE0">
        <w:rPr>
          <w:rFonts w:ascii="Times New Roman" w:hAnsi="Times New Roman" w:cs="Times New Roman"/>
          <w:sz w:val="24"/>
          <w:szCs w:val="24"/>
        </w:rPr>
        <w:t>Гавриловского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27D3" w:rsidRPr="005875D0" w:rsidRDefault="003127D3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993"/>
        <w:gridCol w:w="992"/>
        <w:gridCol w:w="993"/>
        <w:gridCol w:w="995"/>
        <w:gridCol w:w="1272"/>
        <w:gridCol w:w="709"/>
      </w:tblGrid>
      <w:tr w:rsidR="00A378BD" w:rsidRPr="005875D0">
        <w:trPr>
          <w:trHeight w:val="276"/>
        </w:trPr>
        <w:tc>
          <w:tcPr>
            <w:tcW w:w="484" w:type="dxa"/>
            <w:vMerge w:val="restart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17" w:type="dxa"/>
            <w:vMerge w:val="restart"/>
          </w:tcPr>
          <w:p w:rsidR="00A378BD" w:rsidRPr="005875D0" w:rsidRDefault="00A378BD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A378BD" w:rsidRPr="005875D0" w:rsidRDefault="00A378BD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A378BD" w:rsidRPr="005875D0" w:rsidRDefault="00A378BD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378BD" w:rsidRPr="005875D0">
        <w:tc>
          <w:tcPr>
            <w:tcW w:w="484" w:type="dxa"/>
            <w:vMerge/>
          </w:tcPr>
          <w:p w:rsidR="00A378BD" w:rsidRPr="005875D0" w:rsidRDefault="00A378BD" w:rsidP="00F4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vMerge/>
          </w:tcPr>
          <w:p w:rsidR="00A378BD" w:rsidRPr="005875D0" w:rsidRDefault="00A378BD" w:rsidP="00F4381C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A378BD" w:rsidRPr="005875D0" w:rsidRDefault="00A378BD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71" w:type="dxa"/>
            <w:gridSpan w:val="7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A378BD" w:rsidRPr="005875D0" w:rsidRDefault="00A378BD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A378BD" w:rsidRPr="005875D0" w:rsidRDefault="00A378BD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A378BD" w:rsidRPr="005875D0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78BD" w:rsidRPr="005875D0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78BD" w:rsidRPr="005875D0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378BD" w:rsidRPr="005875D0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378BD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78BD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BD" w:rsidRPr="005875D0">
        <w:tc>
          <w:tcPr>
            <w:tcW w:w="9701" w:type="dxa"/>
            <w:gridSpan w:val="2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378BD" w:rsidRPr="005875D0" w:rsidRDefault="00A378BD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A378BD" w:rsidRPr="005875D0" w:rsidRDefault="00A378BD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8BD" w:rsidRPr="005875D0" w:rsidRDefault="00A378BD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09F" w:rsidRPr="004E0D4F" w:rsidRDefault="000F309F" w:rsidP="008E2EE0">
      <w:pPr>
        <w:pStyle w:val="ConsPlusNormal"/>
        <w:jc w:val="center"/>
        <w:outlineLvl w:val="0"/>
        <w:rPr>
          <w:sz w:val="20"/>
        </w:rPr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AB0EB8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70C8-D9D5-40ED-A581-0D13A60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E28FB43C839B5D4173C69E5D1C0242F2013188553911CFF65EF1C8ABC34347B9D56809558GEP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9048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2019-03-06T07:12:00Z</cp:lastPrinted>
  <dcterms:created xsi:type="dcterms:W3CDTF">2020-03-19T16:12:00Z</dcterms:created>
  <dcterms:modified xsi:type="dcterms:W3CDTF">2020-03-19T16:12:00Z</dcterms:modified>
</cp:coreProperties>
</file>