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A0" w:rsidRDefault="00B356A0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41466D" w:rsidRDefault="00666ED1" w:rsidP="00D56B9E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z w:val="16"/>
          <w:szCs w:val="16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04825" cy="857250"/>
            <wp:effectExtent l="19050" t="0" r="9525" b="0"/>
            <wp:docPr id="1" name="Рисунок 1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vri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6D" w:rsidRPr="0041466D" w:rsidRDefault="0041466D" w:rsidP="00D56B9E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АДМИНИСТРАЦИЯ ГАВРИЛОВСКОГО СЕЛЬСОВЕТА </w:t>
      </w:r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                         </w:t>
      </w: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>САРАКТАШСКОГО РАЙОНА ОРЕНБУРГСКОЙ ОБЛАСТИ</w:t>
      </w:r>
    </w:p>
    <w:p w:rsidR="0041466D" w:rsidRPr="0041466D" w:rsidRDefault="0041466D" w:rsidP="00D56B9E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</w:p>
    <w:p w:rsidR="0041466D" w:rsidRPr="0041466D" w:rsidRDefault="0041466D" w:rsidP="00D56B9E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  <w:r w:rsidRPr="0041466D">
        <w:rPr>
          <w:rFonts w:ascii="Times New Roman" w:eastAsia="Calibri" w:hAnsi="Times New Roman"/>
          <w:b/>
          <w:sz w:val="34"/>
          <w:szCs w:val="34"/>
          <w:lang w:eastAsia="en-US"/>
        </w:rPr>
        <w:t>П О С Т А Н О В Л Е Н И Е</w:t>
      </w:r>
    </w:p>
    <w:p w:rsidR="0041466D" w:rsidRPr="0041466D" w:rsidRDefault="0041466D" w:rsidP="00D56B9E">
      <w:pPr>
        <w:pBdr>
          <w:bottom w:val="single" w:sz="18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1466D">
        <w:rPr>
          <w:rFonts w:ascii="Times New Roman" w:eastAsia="Calibri" w:hAnsi="Times New Roman"/>
          <w:b/>
          <w:sz w:val="16"/>
          <w:lang w:eastAsia="en-US"/>
        </w:rPr>
        <w:t>_________________________________________________________________________________________________________</w:t>
      </w:r>
    </w:p>
    <w:p w:rsidR="0041466D" w:rsidRPr="0041466D" w:rsidRDefault="0041466D" w:rsidP="00D56B9E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41466D" w:rsidRPr="0041466D" w:rsidRDefault="0041466D" w:rsidP="00D56B9E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6B9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619FF" w:rsidRPr="00D56B9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D56B9E">
        <w:rPr>
          <w:rFonts w:ascii="Times New Roman" w:eastAsia="Calibri" w:hAnsi="Times New Roman"/>
          <w:sz w:val="28"/>
          <w:szCs w:val="28"/>
          <w:lang w:eastAsia="en-US"/>
        </w:rPr>
        <w:t>.11.20</w:t>
      </w:r>
      <w:r w:rsidR="00890C6B" w:rsidRPr="00D56B9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D56B9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D56B9E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D5547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с. </w:t>
      </w:r>
      <w:r w:rsidRPr="00D56B9E">
        <w:rPr>
          <w:rFonts w:ascii="Times New Roman" w:eastAsia="Calibri" w:hAnsi="Times New Roman"/>
          <w:sz w:val="28"/>
          <w:szCs w:val="28"/>
          <w:lang w:eastAsia="en-US"/>
        </w:rPr>
        <w:t xml:space="preserve">Гавриловка                                      № </w:t>
      </w:r>
      <w:r w:rsidR="00D56B9E">
        <w:rPr>
          <w:rFonts w:ascii="Times New Roman" w:eastAsia="Calibri" w:hAnsi="Times New Roman"/>
          <w:sz w:val="28"/>
          <w:szCs w:val="28"/>
          <w:lang w:eastAsia="en-US"/>
        </w:rPr>
        <w:t>55</w:t>
      </w:r>
      <w:r w:rsidR="00702061" w:rsidRPr="00D56B9E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41466D" w:rsidRDefault="0041466D" w:rsidP="00D56B9E">
      <w:pPr>
        <w:pStyle w:val="a6"/>
        <w:ind w:firstLine="567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01129D" w:rsidRDefault="0041466D" w:rsidP="00D56B9E">
      <w:pPr>
        <w:pStyle w:val="a6"/>
        <w:ind w:firstLine="567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color w:val="000000"/>
          <w:sz w:val="28"/>
          <w:szCs w:val="28"/>
        </w:rPr>
        <w:t>Об утверждении Порядка разработки  прогноза социально-экономического развития муниципального образования Гавриловский сельсовет Саракташского района Оренбургской области</w:t>
      </w:r>
    </w:p>
    <w:p w:rsidR="00B356A0" w:rsidRPr="003D2E08" w:rsidRDefault="00B356A0" w:rsidP="00D56B9E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D2E08" w:rsidRPr="003D2E08" w:rsidRDefault="003D2E08" w:rsidP="00D56B9E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3D2E08"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 xml:space="preserve"> </w:t>
      </w:r>
    </w:p>
    <w:p w:rsidR="00B356A0" w:rsidRPr="003D2E08" w:rsidRDefault="006B7B30" w:rsidP="00814ABE">
      <w:pPr>
        <w:pStyle w:val="a6"/>
        <w:rPr>
          <w:rFonts w:ascii="Times New Roman" w:hAnsi="Times New Roman"/>
          <w:sz w:val="28"/>
          <w:szCs w:val="28"/>
        </w:rPr>
      </w:pPr>
      <w:r w:rsidRPr="003D2E08">
        <w:rPr>
          <w:rFonts w:ascii="Times New Roman" w:hAnsi="Times New Roman"/>
          <w:sz w:val="28"/>
          <w:szCs w:val="28"/>
        </w:rPr>
        <w:t>статьей 10</w:t>
      </w:r>
      <w:r w:rsidR="00B356A0" w:rsidRPr="003D2E08">
        <w:rPr>
          <w:rFonts w:ascii="Times New Roman" w:hAnsi="Times New Roman"/>
          <w:sz w:val="28"/>
          <w:szCs w:val="28"/>
        </w:rPr>
        <w:t xml:space="preserve"> разделом 3</w:t>
      </w:r>
      <w:r w:rsidR="006B5CE4" w:rsidRPr="003D2E08">
        <w:rPr>
          <w:rFonts w:ascii="Times New Roman" w:hAnsi="Times New Roman"/>
          <w:sz w:val="28"/>
          <w:szCs w:val="28"/>
        </w:rPr>
        <w:t xml:space="preserve"> </w:t>
      </w:r>
      <w:r w:rsidR="00B356A0" w:rsidRPr="003D2E08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F207B3" w:rsidRPr="003D2E08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41466D" w:rsidRPr="003D2E08">
        <w:rPr>
          <w:rFonts w:ascii="Times New Roman" w:hAnsi="Times New Roman"/>
          <w:bCs/>
          <w:sz w:val="28"/>
          <w:szCs w:val="28"/>
        </w:rPr>
        <w:t xml:space="preserve">Гавриловский </w:t>
      </w:r>
      <w:r w:rsidR="00B356A0" w:rsidRPr="003D2E08">
        <w:rPr>
          <w:rFonts w:ascii="Times New Roman" w:hAnsi="Times New Roman"/>
          <w:bCs/>
          <w:sz w:val="28"/>
          <w:szCs w:val="28"/>
        </w:rPr>
        <w:t>сельсовет</w:t>
      </w:r>
      <w:r w:rsidR="0001129D" w:rsidRPr="003D2E08">
        <w:rPr>
          <w:rFonts w:ascii="Times New Roman" w:hAnsi="Times New Roman"/>
          <w:bCs/>
          <w:sz w:val="28"/>
          <w:szCs w:val="28"/>
        </w:rPr>
        <w:t xml:space="preserve"> </w:t>
      </w:r>
      <w:r w:rsidR="00B356A0" w:rsidRPr="003D2E08">
        <w:rPr>
          <w:rFonts w:ascii="Times New Roman" w:hAnsi="Times New Roman"/>
          <w:bCs/>
          <w:sz w:val="28"/>
          <w:szCs w:val="28"/>
        </w:rPr>
        <w:t>Саракташского района Оренбургской области</w:t>
      </w:r>
      <w:r w:rsidR="00814ABE">
        <w:rPr>
          <w:rFonts w:ascii="Times New Roman" w:hAnsi="Times New Roman"/>
          <w:bCs/>
          <w:sz w:val="28"/>
          <w:szCs w:val="28"/>
        </w:rPr>
        <w:t>, утвержденного решением Совета депутатов Гавриловского сельсовета Саракташского района Оренбургской области</w:t>
      </w:r>
      <w:r w:rsidR="0001129D" w:rsidRPr="003D2E08">
        <w:rPr>
          <w:rFonts w:ascii="Times New Roman" w:hAnsi="Times New Roman"/>
          <w:bCs/>
          <w:sz w:val="28"/>
          <w:szCs w:val="28"/>
        </w:rPr>
        <w:t xml:space="preserve"> </w:t>
      </w:r>
      <w:r w:rsidR="00B356A0" w:rsidRPr="003D2E08">
        <w:rPr>
          <w:rFonts w:ascii="Times New Roman" w:hAnsi="Times New Roman"/>
          <w:sz w:val="28"/>
          <w:szCs w:val="28"/>
        </w:rPr>
        <w:t xml:space="preserve">от </w:t>
      </w:r>
      <w:r w:rsidRPr="003D2E08">
        <w:rPr>
          <w:rFonts w:ascii="Times New Roman" w:hAnsi="Times New Roman"/>
          <w:sz w:val="28"/>
          <w:szCs w:val="28"/>
        </w:rPr>
        <w:t>27</w:t>
      </w:r>
      <w:r w:rsidR="003316A4" w:rsidRPr="003D2E08">
        <w:rPr>
          <w:rFonts w:ascii="Times New Roman" w:hAnsi="Times New Roman"/>
          <w:sz w:val="28"/>
          <w:szCs w:val="28"/>
        </w:rPr>
        <w:t>.0</w:t>
      </w:r>
      <w:r w:rsidRPr="003D2E08">
        <w:rPr>
          <w:rFonts w:ascii="Times New Roman" w:hAnsi="Times New Roman"/>
          <w:sz w:val="28"/>
          <w:szCs w:val="28"/>
        </w:rPr>
        <w:t>6</w:t>
      </w:r>
      <w:r w:rsidR="00B356A0" w:rsidRPr="003D2E08">
        <w:rPr>
          <w:rFonts w:ascii="Times New Roman" w:hAnsi="Times New Roman"/>
          <w:sz w:val="28"/>
          <w:szCs w:val="28"/>
        </w:rPr>
        <w:t>.201</w:t>
      </w:r>
      <w:r w:rsidRPr="003D2E08">
        <w:rPr>
          <w:rFonts w:ascii="Times New Roman" w:hAnsi="Times New Roman"/>
          <w:sz w:val="28"/>
          <w:szCs w:val="28"/>
        </w:rPr>
        <w:t>9</w:t>
      </w:r>
      <w:r w:rsidR="00B356A0" w:rsidRPr="003D2E08">
        <w:rPr>
          <w:rFonts w:ascii="Times New Roman" w:hAnsi="Times New Roman"/>
          <w:sz w:val="28"/>
          <w:szCs w:val="28"/>
        </w:rPr>
        <w:t xml:space="preserve"> № </w:t>
      </w:r>
      <w:r w:rsidR="003316A4" w:rsidRPr="003D2E08">
        <w:rPr>
          <w:rFonts w:ascii="Times New Roman" w:hAnsi="Times New Roman"/>
          <w:sz w:val="28"/>
          <w:szCs w:val="28"/>
        </w:rPr>
        <w:t>1</w:t>
      </w:r>
      <w:r w:rsidRPr="003D2E08">
        <w:rPr>
          <w:rFonts w:ascii="Times New Roman" w:hAnsi="Times New Roman"/>
          <w:sz w:val="28"/>
          <w:szCs w:val="28"/>
        </w:rPr>
        <w:t>46</w:t>
      </w:r>
      <w:r w:rsidR="00814ABE">
        <w:rPr>
          <w:rFonts w:ascii="Times New Roman" w:hAnsi="Times New Roman"/>
          <w:sz w:val="28"/>
          <w:szCs w:val="28"/>
        </w:rPr>
        <w:t xml:space="preserve"> (в редакции решения от </w:t>
      </w:r>
      <w:r w:rsidR="00814ABE" w:rsidRPr="00814ABE">
        <w:rPr>
          <w:rFonts w:ascii="Times New Roman" w:hAnsi="Times New Roman"/>
          <w:sz w:val="28"/>
          <w:szCs w:val="28"/>
        </w:rPr>
        <w:t>24.12.2019 № 168</w:t>
      </w:r>
      <w:r w:rsidR="00814ABE">
        <w:t xml:space="preserve"> </w:t>
      </w:r>
      <w:r w:rsidR="00814ABE">
        <w:rPr>
          <w:rFonts w:ascii="Times New Roman" w:hAnsi="Times New Roman"/>
          <w:sz w:val="28"/>
          <w:szCs w:val="28"/>
        </w:rPr>
        <w:t>).</w:t>
      </w:r>
    </w:p>
    <w:p w:rsidR="003D2E08" w:rsidRPr="003D2E08" w:rsidRDefault="003D2E08" w:rsidP="00D56B9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2E08">
        <w:rPr>
          <w:rFonts w:ascii="Times New Roman" w:hAnsi="Times New Roman"/>
          <w:sz w:val="28"/>
          <w:szCs w:val="28"/>
        </w:rPr>
        <w:t xml:space="preserve">Утвердить </w:t>
      </w:r>
      <w:hyperlink r:id="rId7" w:history="1">
        <w:r w:rsidRPr="003D2E08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порядок</w:t>
        </w:r>
      </w:hyperlink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D2E08">
        <w:rPr>
          <w:rFonts w:ascii="Times New Roman" w:hAnsi="Times New Roman"/>
          <w:color w:val="000000"/>
          <w:sz w:val="28"/>
          <w:szCs w:val="28"/>
        </w:rPr>
        <w:t>разработки  прогноза социально-экономического развития</w:t>
      </w:r>
      <w:r w:rsidRPr="003D2E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2E08">
        <w:rPr>
          <w:rFonts w:ascii="Times New Roman" w:hAnsi="Times New Roman"/>
          <w:bCs/>
          <w:sz w:val="28"/>
          <w:szCs w:val="28"/>
        </w:rPr>
        <w:t>муниципального образования Гавриловский  сельсовет Саракташского района Оренбургской области</w:t>
      </w:r>
      <w:r w:rsidR="00D14E15">
        <w:rPr>
          <w:rFonts w:ascii="Times New Roman" w:hAnsi="Times New Roman"/>
          <w:bCs/>
          <w:sz w:val="28"/>
          <w:szCs w:val="28"/>
        </w:rPr>
        <w:t xml:space="preserve"> согласно</w:t>
      </w:r>
      <w:r w:rsidRPr="003D2E08">
        <w:rPr>
          <w:rFonts w:ascii="Times New Roman" w:hAnsi="Times New Roman"/>
          <w:bCs/>
          <w:sz w:val="28"/>
          <w:szCs w:val="28"/>
        </w:rPr>
        <w:t xml:space="preserve"> </w:t>
      </w:r>
      <w:r w:rsidR="00B74C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</w:t>
      </w:r>
      <w:r w:rsidR="00D14E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 к настоящему постановлению</w:t>
      </w:r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D2E08" w:rsidRPr="003D2E08" w:rsidRDefault="003D2E08" w:rsidP="00D56B9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2E08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B74CCB">
        <w:rPr>
          <w:rFonts w:ascii="Times New Roman" w:hAnsi="Times New Roman"/>
          <w:sz w:val="28"/>
          <w:szCs w:val="28"/>
        </w:rPr>
        <w:t xml:space="preserve">со </w:t>
      </w:r>
      <w:r w:rsidRPr="003D2E08">
        <w:rPr>
          <w:rFonts w:ascii="Times New Roman" w:hAnsi="Times New Roman"/>
          <w:sz w:val="28"/>
          <w:szCs w:val="28"/>
        </w:rPr>
        <w:t>дня его подписания и подлежит размещению на официальном сайте</w:t>
      </w:r>
      <w:r w:rsidR="000B72F7">
        <w:rPr>
          <w:rFonts w:ascii="Times New Roman" w:hAnsi="Times New Roman"/>
          <w:sz w:val="28"/>
          <w:szCs w:val="28"/>
        </w:rPr>
        <w:t xml:space="preserve"> администрации</w:t>
      </w:r>
      <w:r w:rsidRPr="003D2E0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B72F7">
        <w:rPr>
          <w:rFonts w:ascii="Times New Roman" w:hAnsi="Times New Roman"/>
          <w:sz w:val="28"/>
          <w:szCs w:val="28"/>
        </w:rPr>
        <w:t xml:space="preserve">Гавриловский </w:t>
      </w:r>
      <w:r w:rsidRPr="003D2E08">
        <w:rPr>
          <w:rFonts w:ascii="Times New Roman" w:hAnsi="Times New Roman"/>
          <w:sz w:val="28"/>
          <w:szCs w:val="28"/>
        </w:rPr>
        <w:t>сельсовет</w:t>
      </w:r>
      <w:r w:rsidR="000B72F7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3D2E08">
        <w:rPr>
          <w:rFonts w:ascii="Times New Roman" w:hAnsi="Times New Roman"/>
          <w:sz w:val="28"/>
          <w:szCs w:val="28"/>
        </w:rPr>
        <w:t>.</w:t>
      </w:r>
    </w:p>
    <w:p w:rsidR="003D2E08" w:rsidRPr="003D2E08" w:rsidRDefault="003D2E08" w:rsidP="00B74CC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2E0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207B3" w:rsidRPr="003D2E08" w:rsidRDefault="00F207B3" w:rsidP="00D56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5CE4" w:rsidRPr="003D2E08" w:rsidRDefault="006B5CE4" w:rsidP="00D56B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6A0" w:rsidRPr="003D2E08" w:rsidRDefault="009D71BC" w:rsidP="00D869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E08">
        <w:rPr>
          <w:rFonts w:ascii="Times New Roman" w:hAnsi="Times New Roman" w:cs="Times New Roman"/>
          <w:sz w:val="28"/>
          <w:szCs w:val="28"/>
        </w:rPr>
        <w:t>Г</w:t>
      </w:r>
      <w:r w:rsidR="00AF54AE" w:rsidRPr="003D2E08">
        <w:rPr>
          <w:rFonts w:ascii="Times New Roman" w:hAnsi="Times New Roman" w:cs="Times New Roman"/>
          <w:sz w:val="28"/>
          <w:szCs w:val="28"/>
        </w:rPr>
        <w:t>лава</w:t>
      </w:r>
      <w:r w:rsidR="0001129D" w:rsidRPr="003D2E08">
        <w:rPr>
          <w:rFonts w:ascii="Times New Roman" w:hAnsi="Times New Roman" w:cs="Times New Roman"/>
          <w:sz w:val="28"/>
          <w:szCs w:val="28"/>
        </w:rPr>
        <w:t xml:space="preserve"> </w:t>
      </w:r>
      <w:r w:rsidR="0041466D" w:rsidRPr="003D2E08">
        <w:rPr>
          <w:rFonts w:ascii="Times New Roman" w:hAnsi="Times New Roman" w:cs="Times New Roman"/>
          <w:sz w:val="28"/>
          <w:szCs w:val="28"/>
        </w:rPr>
        <w:t>Гавриловск</w:t>
      </w:r>
      <w:r w:rsidR="00F207B3" w:rsidRPr="003D2E08">
        <w:rPr>
          <w:rFonts w:ascii="Times New Roman" w:hAnsi="Times New Roman" w:cs="Times New Roman"/>
          <w:sz w:val="28"/>
          <w:szCs w:val="28"/>
        </w:rPr>
        <w:t>ого</w:t>
      </w:r>
      <w:r w:rsidR="00AF54AE" w:rsidRPr="003D2E08">
        <w:rPr>
          <w:rFonts w:ascii="Times New Roman" w:hAnsi="Times New Roman" w:cs="Times New Roman"/>
          <w:sz w:val="28"/>
          <w:szCs w:val="28"/>
        </w:rPr>
        <w:t xml:space="preserve"> </w:t>
      </w:r>
      <w:r w:rsidR="00B356A0" w:rsidRPr="003D2E08">
        <w:rPr>
          <w:rFonts w:ascii="Times New Roman" w:hAnsi="Times New Roman" w:cs="Times New Roman"/>
          <w:sz w:val="28"/>
          <w:szCs w:val="28"/>
        </w:rPr>
        <w:t>сельсовет</w:t>
      </w:r>
      <w:r w:rsidR="00F207B3" w:rsidRPr="003D2E08">
        <w:rPr>
          <w:rFonts w:ascii="Times New Roman" w:hAnsi="Times New Roman" w:cs="Times New Roman"/>
          <w:sz w:val="28"/>
          <w:szCs w:val="28"/>
        </w:rPr>
        <w:t>а</w:t>
      </w:r>
      <w:r w:rsidR="00B356A0" w:rsidRPr="003D2E08">
        <w:rPr>
          <w:rFonts w:ascii="Times New Roman" w:hAnsi="Times New Roman" w:cs="Times New Roman"/>
          <w:sz w:val="28"/>
          <w:szCs w:val="28"/>
        </w:rPr>
        <w:t xml:space="preserve"> </w:t>
      </w:r>
      <w:r w:rsidRPr="003D2E08">
        <w:rPr>
          <w:rFonts w:ascii="Times New Roman" w:hAnsi="Times New Roman" w:cs="Times New Roman"/>
          <w:sz w:val="28"/>
          <w:szCs w:val="28"/>
        </w:rPr>
        <w:t xml:space="preserve">   </w:t>
      </w:r>
      <w:r w:rsidR="006B5CE4" w:rsidRPr="003D2E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69CF">
        <w:rPr>
          <w:rFonts w:ascii="Times New Roman" w:hAnsi="Times New Roman" w:cs="Times New Roman"/>
          <w:sz w:val="28"/>
          <w:szCs w:val="28"/>
        </w:rPr>
        <w:t xml:space="preserve">  </w:t>
      </w:r>
      <w:r w:rsidR="006B5CE4" w:rsidRPr="003D2E08">
        <w:rPr>
          <w:rFonts w:ascii="Times New Roman" w:hAnsi="Times New Roman" w:cs="Times New Roman"/>
          <w:sz w:val="28"/>
          <w:szCs w:val="28"/>
        </w:rPr>
        <w:t xml:space="preserve">   </w:t>
      </w:r>
      <w:r w:rsidRPr="003D2E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466D" w:rsidRPr="003D2E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2E08">
        <w:rPr>
          <w:rFonts w:ascii="Times New Roman" w:hAnsi="Times New Roman" w:cs="Times New Roman"/>
          <w:sz w:val="28"/>
          <w:szCs w:val="28"/>
        </w:rPr>
        <w:t xml:space="preserve"> </w:t>
      </w:r>
      <w:r w:rsidR="0041466D" w:rsidRPr="003D2E08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B356A0" w:rsidRPr="003D2E08" w:rsidRDefault="00B356A0" w:rsidP="00D56B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4AE" w:rsidRPr="003D2E08" w:rsidRDefault="00AF54AE" w:rsidP="00D56B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6A0" w:rsidRPr="003D2E08" w:rsidRDefault="00B356A0" w:rsidP="00D56B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E0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356A0" w:rsidRDefault="00B356A0" w:rsidP="00D56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E08" w:rsidRDefault="003D2E08" w:rsidP="00D56B9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D2E08" w:rsidRDefault="003D2E08" w:rsidP="00D56B9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B72F7" w:rsidRDefault="000B72F7" w:rsidP="00D56B9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356A0" w:rsidRPr="00A73DAA" w:rsidRDefault="00B356A0" w:rsidP="00D56B9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 xml:space="preserve">Приложение № 1 </w:t>
      </w:r>
      <w:r w:rsidR="0001129D" w:rsidRPr="00A73D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73DAA"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</w:p>
    <w:p w:rsidR="00F207B3" w:rsidRPr="00A73DAA" w:rsidRDefault="0041466D" w:rsidP="00D56B9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>Гавриловск</w:t>
      </w:r>
      <w:r w:rsidR="009B1687" w:rsidRPr="00A73DAA">
        <w:rPr>
          <w:rFonts w:ascii="Times New Roman" w:hAnsi="Times New Roman"/>
          <w:b/>
          <w:sz w:val="28"/>
          <w:szCs w:val="28"/>
        </w:rPr>
        <w:t>ого</w:t>
      </w:r>
      <w:r w:rsidR="00B356A0" w:rsidRPr="00A73DAA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F207B3" w:rsidRPr="00A73DAA" w:rsidRDefault="00B356A0" w:rsidP="00D56B9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 xml:space="preserve"> </w:t>
      </w:r>
      <w:r w:rsidR="00F207B3" w:rsidRPr="00A73DAA">
        <w:rPr>
          <w:rFonts w:ascii="Times New Roman" w:hAnsi="Times New Roman"/>
          <w:b/>
          <w:sz w:val="28"/>
          <w:szCs w:val="28"/>
        </w:rPr>
        <w:t xml:space="preserve"> Саракташского района </w:t>
      </w:r>
    </w:p>
    <w:p w:rsidR="00B356A0" w:rsidRPr="0021467E" w:rsidRDefault="00F207B3" w:rsidP="00D56B9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B356A0" w:rsidRPr="00A73D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B356A0" w:rsidRPr="00D56B9E">
        <w:rPr>
          <w:rFonts w:ascii="Times New Roman" w:hAnsi="Times New Roman"/>
          <w:b/>
          <w:sz w:val="28"/>
          <w:szCs w:val="28"/>
        </w:rPr>
        <w:t>от</w:t>
      </w:r>
      <w:r w:rsidR="005067CA" w:rsidRPr="00D56B9E">
        <w:rPr>
          <w:rFonts w:ascii="Times New Roman" w:hAnsi="Times New Roman"/>
          <w:b/>
          <w:sz w:val="28"/>
          <w:szCs w:val="28"/>
        </w:rPr>
        <w:t xml:space="preserve"> </w:t>
      </w:r>
      <w:r w:rsidR="001048E7" w:rsidRPr="00D56B9E">
        <w:rPr>
          <w:rFonts w:ascii="Times New Roman" w:hAnsi="Times New Roman"/>
          <w:b/>
          <w:sz w:val="28"/>
          <w:szCs w:val="28"/>
        </w:rPr>
        <w:t>1</w:t>
      </w:r>
      <w:r w:rsidR="002619FF" w:rsidRPr="00D56B9E">
        <w:rPr>
          <w:rFonts w:ascii="Times New Roman" w:hAnsi="Times New Roman"/>
          <w:b/>
          <w:sz w:val="28"/>
          <w:szCs w:val="28"/>
        </w:rPr>
        <w:t>1</w:t>
      </w:r>
      <w:r w:rsidR="00B356A0" w:rsidRPr="00D56B9E">
        <w:rPr>
          <w:rFonts w:ascii="Times New Roman" w:hAnsi="Times New Roman"/>
          <w:b/>
          <w:sz w:val="28"/>
          <w:szCs w:val="28"/>
        </w:rPr>
        <w:t>.11.20</w:t>
      </w:r>
      <w:r w:rsidR="00890C6B" w:rsidRPr="00D56B9E">
        <w:rPr>
          <w:rFonts w:ascii="Times New Roman" w:hAnsi="Times New Roman"/>
          <w:b/>
          <w:sz w:val="28"/>
          <w:szCs w:val="28"/>
        </w:rPr>
        <w:t>2</w:t>
      </w:r>
      <w:r w:rsidR="00D56B9E">
        <w:rPr>
          <w:rFonts w:ascii="Times New Roman" w:hAnsi="Times New Roman"/>
          <w:b/>
          <w:sz w:val="28"/>
          <w:szCs w:val="28"/>
        </w:rPr>
        <w:t>2</w:t>
      </w:r>
      <w:r w:rsidR="0021467E" w:rsidRPr="00D56B9E">
        <w:rPr>
          <w:rFonts w:ascii="Times New Roman" w:hAnsi="Times New Roman"/>
          <w:b/>
          <w:sz w:val="28"/>
          <w:szCs w:val="28"/>
        </w:rPr>
        <w:t xml:space="preserve"> № </w:t>
      </w:r>
      <w:r w:rsidR="00D56B9E">
        <w:rPr>
          <w:rFonts w:ascii="Times New Roman" w:hAnsi="Times New Roman"/>
          <w:b/>
          <w:sz w:val="28"/>
          <w:szCs w:val="28"/>
        </w:rPr>
        <w:t>55</w:t>
      </w:r>
      <w:r w:rsidR="0021467E" w:rsidRPr="00D56B9E">
        <w:rPr>
          <w:rFonts w:ascii="Times New Roman" w:hAnsi="Times New Roman"/>
          <w:b/>
          <w:sz w:val="28"/>
          <w:szCs w:val="28"/>
        </w:rPr>
        <w:t>-п</w:t>
      </w: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color w:val="000000"/>
          <w:sz w:val="28"/>
          <w:szCs w:val="28"/>
        </w:rPr>
        <w:t>разработки  прогноза социально-экономического развития</w:t>
      </w:r>
    </w:p>
    <w:p w:rsidR="003D2E08" w:rsidRPr="003D2E08" w:rsidRDefault="003D2E08" w:rsidP="00D56B9E">
      <w:pPr>
        <w:tabs>
          <w:tab w:val="center" w:pos="4795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Гавриловского</w:t>
      </w:r>
      <w:r w:rsidRPr="003D2E08">
        <w:rPr>
          <w:rFonts w:ascii="Times New Roman" w:hAnsi="Times New Roman"/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3D2E08" w:rsidRPr="003D2E08" w:rsidRDefault="003D2E08" w:rsidP="00D56B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E08">
        <w:rPr>
          <w:rFonts w:ascii="Times New Roman" w:hAnsi="Times New Roman" w:cs="Times New Roman"/>
          <w:color w:val="000000"/>
          <w:sz w:val="28"/>
          <w:szCs w:val="28"/>
        </w:rPr>
        <w:t xml:space="preserve">     </w:t>
      </w:r>
    </w:p>
    <w:p w:rsidR="003D2E08" w:rsidRPr="003D2E08" w:rsidRDefault="003D2E08" w:rsidP="00D56B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Настоящий Порядок разработан в соответствии с требованиями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 </w:t>
      </w:r>
      <w:r w:rsidRPr="003D2E08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своевременной и качественной разработки прогноза социально-экономического развития </w:t>
      </w:r>
      <w:r w:rsidRPr="003D2E08">
        <w:rPr>
          <w:rFonts w:ascii="Times New Roman" w:hAnsi="Times New Roman"/>
          <w:bCs/>
          <w:sz w:val="28"/>
          <w:szCs w:val="28"/>
        </w:rPr>
        <w:t>Гавриловского</w:t>
      </w:r>
      <w:r w:rsidRPr="003D2E08">
        <w:rPr>
          <w:rFonts w:ascii="Times New Roman" w:hAnsi="Times New Roman" w:cs="Times New Roman"/>
          <w:bCs/>
          <w:sz w:val="28"/>
          <w:szCs w:val="28"/>
        </w:rPr>
        <w:t xml:space="preserve"> сельсовета Саракташского района Оренбургской области.</w:t>
      </w:r>
      <w:r w:rsidRPr="003D2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          Прогноз социально-экономического развития поселения (далее - прогноз) -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поселения на очередной финансовый год и плановый период.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            Прогноз  исходит из возможности сохранения благоприятных внешних и внутренних условий развития экономики и социальной сферы  на достижение основных социально-экономических показателей (индикаторов) при активном воздействии на изменение сложившейся ситуации.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           Изменение прогноза в ходе составления или рассмотрения проекта бюджета поселения влечет за собой изменение основных характеристик проекта бюджета.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           В общем виде прогноз включает в себя таблицу с прогнозными значениями показателей социально-экономического развития поселения.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 xml:space="preserve">1.1. Порядок разработан в целях своевременной и качественной разработки прогноза социально-экономического развития </w:t>
      </w:r>
      <w:r w:rsidRPr="003D2E08">
        <w:rPr>
          <w:rFonts w:ascii="Times New Roman" w:hAnsi="Times New Roman"/>
          <w:bCs/>
          <w:sz w:val="28"/>
          <w:szCs w:val="28"/>
        </w:rPr>
        <w:t>Гавриловского сельсовета Саракташского района Оренбургской области</w:t>
      </w:r>
      <w:r w:rsidRPr="003D2E08">
        <w:rPr>
          <w:rFonts w:ascii="Times New Roman" w:hAnsi="Times New Roman"/>
          <w:color w:val="000000"/>
          <w:sz w:val="28"/>
          <w:szCs w:val="28"/>
        </w:rPr>
        <w:t xml:space="preserve"> (далее – прогноз социально-экономического развития поселения).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 xml:space="preserve">1.2. Прогноз социально-экономического развития поселения есть обоснованная оценка вероятного состояния социально-экономической сферы </w:t>
      </w:r>
      <w:r w:rsidRPr="003D2E08">
        <w:rPr>
          <w:rFonts w:ascii="Times New Roman" w:hAnsi="Times New Roman"/>
          <w:bCs/>
          <w:sz w:val="28"/>
          <w:szCs w:val="28"/>
        </w:rPr>
        <w:lastRenderedPageBreak/>
        <w:t>Гавриловского сельсовета Саракташского района Оренбургской области</w:t>
      </w:r>
      <w:r w:rsidRPr="003D2E08">
        <w:rPr>
          <w:rFonts w:ascii="Times New Roman" w:hAnsi="Times New Roman"/>
          <w:color w:val="000000"/>
          <w:sz w:val="28"/>
          <w:szCs w:val="28"/>
        </w:rPr>
        <w:t xml:space="preserve"> (далее - поселение).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>1.3. Прогноз социально-экономического развития  поселения разрабатывается ежегодно на очередной финансовый год и плановый период.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>1.4.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прогноз социально-экономического развития</w:t>
      </w:r>
      <w:r w:rsidRPr="003D2E08">
        <w:rPr>
          <w:rFonts w:ascii="Times New Roman" w:hAnsi="Times New Roman"/>
          <w:color w:val="000000"/>
          <w:sz w:val="28"/>
          <w:szCs w:val="28"/>
        </w:rPr>
        <w:t> 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участники процесса прогнозирования</w:t>
      </w:r>
      <w:r w:rsidRPr="003D2E08">
        <w:rPr>
          <w:rFonts w:ascii="Times New Roman" w:hAnsi="Times New Roman"/>
          <w:color w:val="000000"/>
          <w:sz w:val="28"/>
          <w:szCs w:val="28"/>
        </w:rPr>
        <w:t>: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- 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2. Основная цель</w:t>
      </w: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2.1. Основной целью прогнозирования является повышение эффективности управления социально-экономическим развитием сельского поселения за  счет формирования  информационно - аналитической базы  для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подготовки различных планов и программ социально-экономического развития сельского поселения.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2.2. Результаты прогнозирования используются при: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 - разработке и утверждении бюджета </w:t>
      </w:r>
      <w:r w:rsidRPr="003D2E08">
        <w:rPr>
          <w:rFonts w:ascii="Times New Roman" w:hAnsi="Times New Roman"/>
          <w:bCs/>
          <w:sz w:val="28"/>
          <w:szCs w:val="28"/>
        </w:rPr>
        <w:t>Гавриловского сельсовета Саракташского района Оренбургской области</w:t>
      </w:r>
      <w:r w:rsidRPr="003D2E08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на плановый период;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 разработке муниципальных программ поселения;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-для обоснования принятия решений органом исполнительной власти поселения по вопросам социально-экономического развития поселения в соответствии с установленными полномочиями;</w:t>
      </w: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3. Задачи прогноза</w:t>
      </w: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анализ сложившейся ситуации в экономике и социальной сфере поселения;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выявление факторов, оказывающих существенное влияние на социально-экономическое развитие поселения;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lastRenderedPageBreak/>
        <w:t>  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4. Порядок разработки прогноза социально-экономического развития поселения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>4.1. Разработка прогноза социально-экономического развития поселения осуществляется в соответствии с перечнем разделов прогноза социально-экономического развития поселения.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>4.2. Прогноз социально-экономического развития поселения разрабатывается ежегодно в соответствии с настоящим Порядком на период не менее трех лет, на основе данных социально-экономического развития поселения за последний отчетный период, прогноза социально-экономического развития поселения до конца базового года и тенденций развития экономики и социальной сферы на планируемый период.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>4.3.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поселения. 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>4.4. Прогноз социально-экономического развития поселения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В пояснительной записке к прогнозу социально-экономического развития поселения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</w: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5. Полномочия должностного лица, уполномоченного на осуществление функций по разработке прогноза социально-экономического развития поселения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5.1. Для выполнения функций по разработке Глава поселения: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 xml:space="preserve">5.1.1.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Оренбургской области, администрации  муниципального образования </w:t>
      </w:r>
      <w:r w:rsidRPr="003D2E08">
        <w:rPr>
          <w:rFonts w:ascii="Times New Roman" w:hAnsi="Times New Roman"/>
          <w:bCs/>
          <w:sz w:val="28"/>
          <w:szCs w:val="28"/>
        </w:rPr>
        <w:t>Гавриловского сельсовета Саракташского района Оренбургской области</w:t>
      </w:r>
      <w:r w:rsidRPr="003D2E08">
        <w:rPr>
          <w:rFonts w:ascii="Times New Roman" w:hAnsi="Times New Roman"/>
          <w:color w:val="000000"/>
          <w:sz w:val="28"/>
          <w:szCs w:val="28"/>
        </w:rPr>
        <w:t xml:space="preserve"> о разработке прогноза социально-экономического развития на очередной год и на плановый период;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5.1.2. Определяет участников процесса прогнозирования, сроки разработки прогноза, перечень прогнозных показателей,</w:t>
      </w:r>
      <w:r w:rsidRPr="003D2E08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способы получения необходимой информации и т.п.</w:t>
      </w:r>
      <w:r w:rsidRPr="003D2E08">
        <w:rPr>
          <w:rFonts w:ascii="Times New Roman" w:hAnsi="Times New Roman"/>
          <w:color w:val="000000"/>
          <w:sz w:val="28"/>
          <w:szCs w:val="28"/>
        </w:rPr>
        <w:t>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5.1.3. Осуществляет: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lastRenderedPageBreak/>
        <w:t>  - 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поселения;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корректировку и внесение изменений в прогнозные показатели социально-экономического развития поселения;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5.1.4. Привлекает при необходимости в установленном порядке к разработке Прогноза или его отдельных частей другие организации, а также аналитиков, консультантов, экспертов по вопросам социально-экономического развития поселения.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  <w:r w:rsidRPr="003D2E08">
        <w:rPr>
          <w:rFonts w:ascii="Times New Roman" w:hAnsi="Times New Roman"/>
          <w:color w:val="000000"/>
          <w:sz w:val="28"/>
          <w:szCs w:val="28"/>
        </w:rPr>
        <w:tab/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</w:p>
    <w:p w:rsidR="00B356A0" w:rsidRPr="006B5CE4" w:rsidRDefault="00B356A0" w:rsidP="00D56B9E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B356A0" w:rsidRPr="006B5CE4" w:rsidSect="00D56B9E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606"/>
    <w:multiLevelType w:val="hybridMultilevel"/>
    <w:tmpl w:val="23421E9A"/>
    <w:lvl w:ilvl="0" w:tplc="A57CF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A599E"/>
    <w:multiLevelType w:val="hybridMultilevel"/>
    <w:tmpl w:val="8B9ED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5576"/>
    <w:multiLevelType w:val="hybridMultilevel"/>
    <w:tmpl w:val="A798E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6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8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5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11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4"/>
  </w:num>
  <w:num w:numId="25">
    <w:abstractNumId w:val="2"/>
  </w:num>
  <w:num w:numId="26">
    <w:abstractNumId w:val="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95440"/>
    <w:rsid w:val="00003E79"/>
    <w:rsid w:val="000069F4"/>
    <w:rsid w:val="0001129D"/>
    <w:rsid w:val="000334ED"/>
    <w:rsid w:val="00051917"/>
    <w:rsid w:val="00051B4E"/>
    <w:rsid w:val="00065FAD"/>
    <w:rsid w:val="0008163D"/>
    <w:rsid w:val="000B5E0C"/>
    <w:rsid w:val="000B72F7"/>
    <w:rsid w:val="000E26BE"/>
    <w:rsid w:val="000E49E7"/>
    <w:rsid w:val="000F4DF3"/>
    <w:rsid w:val="00103530"/>
    <w:rsid w:val="001048E7"/>
    <w:rsid w:val="001213EE"/>
    <w:rsid w:val="00135F1F"/>
    <w:rsid w:val="001402CD"/>
    <w:rsid w:val="001463C1"/>
    <w:rsid w:val="00146FED"/>
    <w:rsid w:val="00154A7E"/>
    <w:rsid w:val="00160910"/>
    <w:rsid w:val="00183F3C"/>
    <w:rsid w:val="00186CB8"/>
    <w:rsid w:val="00192A79"/>
    <w:rsid w:val="001947E1"/>
    <w:rsid w:val="001A4B71"/>
    <w:rsid w:val="001A6611"/>
    <w:rsid w:val="001B7A99"/>
    <w:rsid w:val="001C0EC5"/>
    <w:rsid w:val="001D1078"/>
    <w:rsid w:val="001D75E0"/>
    <w:rsid w:val="00200252"/>
    <w:rsid w:val="0021467E"/>
    <w:rsid w:val="002205EF"/>
    <w:rsid w:val="0024376F"/>
    <w:rsid w:val="00253D77"/>
    <w:rsid w:val="002619FF"/>
    <w:rsid w:val="00262F01"/>
    <w:rsid w:val="00274726"/>
    <w:rsid w:val="00282AF8"/>
    <w:rsid w:val="002939ED"/>
    <w:rsid w:val="002A5ED7"/>
    <w:rsid w:val="002C2D06"/>
    <w:rsid w:val="002C4999"/>
    <w:rsid w:val="002D450D"/>
    <w:rsid w:val="002E056F"/>
    <w:rsid w:val="002E6DCE"/>
    <w:rsid w:val="00305E17"/>
    <w:rsid w:val="0032556A"/>
    <w:rsid w:val="003256C3"/>
    <w:rsid w:val="00326F5A"/>
    <w:rsid w:val="003316A4"/>
    <w:rsid w:val="003440CF"/>
    <w:rsid w:val="00350B53"/>
    <w:rsid w:val="0038079D"/>
    <w:rsid w:val="00384ED5"/>
    <w:rsid w:val="00394BDA"/>
    <w:rsid w:val="003A38C1"/>
    <w:rsid w:val="003D2E08"/>
    <w:rsid w:val="003F398A"/>
    <w:rsid w:val="003F6E30"/>
    <w:rsid w:val="00402698"/>
    <w:rsid w:val="00405FA8"/>
    <w:rsid w:val="0041466D"/>
    <w:rsid w:val="004266C2"/>
    <w:rsid w:val="00432138"/>
    <w:rsid w:val="00435D13"/>
    <w:rsid w:val="00443D60"/>
    <w:rsid w:val="00452B3C"/>
    <w:rsid w:val="0047015F"/>
    <w:rsid w:val="00470C17"/>
    <w:rsid w:val="004842E0"/>
    <w:rsid w:val="004A248B"/>
    <w:rsid w:val="004B46D7"/>
    <w:rsid w:val="004C55D3"/>
    <w:rsid w:val="004C5F5E"/>
    <w:rsid w:val="004D2E52"/>
    <w:rsid w:val="004E276E"/>
    <w:rsid w:val="005067CA"/>
    <w:rsid w:val="00520C44"/>
    <w:rsid w:val="00521703"/>
    <w:rsid w:val="00523514"/>
    <w:rsid w:val="00524645"/>
    <w:rsid w:val="00525315"/>
    <w:rsid w:val="005329EA"/>
    <w:rsid w:val="0053508A"/>
    <w:rsid w:val="005449F9"/>
    <w:rsid w:val="00551313"/>
    <w:rsid w:val="00556E21"/>
    <w:rsid w:val="00567691"/>
    <w:rsid w:val="00590272"/>
    <w:rsid w:val="005A33DD"/>
    <w:rsid w:val="005D1A48"/>
    <w:rsid w:val="005D2C43"/>
    <w:rsid w:val="005E627D"/>
    <w:rsid w:val="006047E2"/>
    <w:rsid w:val="006107EB"/>
    <w:rsid w:val="00634A1C"/>
    <w:rsid w:val="00644F7E"/>
    <w:rsid w:val="006521EB"/>
    <w:rsid w:val="00665322"/>
    <w:rsid w:val="00666ED1"/>
    <w:rsid w:val="00676E64"/>
    <w:rsid w:val="006A5408"/>
    <w:rsid w:val="006B2B83"/>
    <w:rsid w:val="006B557C"/>
    <w:rsid w:val="006B5CE4"/>
    <w:rsid w:val="006B6925"/>
    <w:rsid w:val="006B7B30"/>
    <w:rsid w:val="006F1EA6"/>
    <w:rsid w:val="00702061"/>
    <w:rsid w:val="00730F95"/>
    <w:rsid w:val="00737A6B"/>
    <w:rsid w:val="007C2E2C"/>
    <w:rsid w:val="007C4089"/>
    <w:rsid w:val="007C5EB6"/>
    <w:rsid w:val="007E3AFE"/>
    <w:rsid w:val="007E5491"/>
    <w:rsid w:val="007E733E"/>
    <w:rsid w:val="0080671E"/>
    <w:rsid w:val="008079BB"/>
    <w:rsid w:val="00814ABE"/>
    <w:rsid w:val="008155A8"/>
    <w:rsid w:val="00817F14"/>
    <w:rsid w:val="00830AC8"/>
    <w:rsid w:val="00841645"/>
    <w:rsid w:val="0084758F"/>
    <w:rsid w:val="0086670C"/>
    <w:rsid w:val="00867D89"/>
    <w:rsid w:val="008741D5"/>
    <w:rsid w:val="00890C6B"/>
    <w:rsid w:val="00894B12"/>
    <w:rsid w:val="00895625"/>
    <w:rsid w:val="00895B1E"/>
    <w:rsid w:val="008B081A"/>
    <w:rsid w:val="008E150E"/>
    <w:rsid w:val="008F3F8D"/>
    <w:rsid w:val="008F45E9"/>
    <w:rsid w:val="00914551"/>
    <w:rsid w:val="00914A3E"/>
    <w:rsid w:val="00922236"/>
    <w:rsid w:val="00966C37"/>
    <w:rsid w:val="00973275"/>
    <w:rsid w:val="009749B5"/>
    <w:rsid w:val="00980413"/>
    <w:rsid w:val="009808B8"/>
    <w:rsid w:val="009B1687"/>
    <w:rsid w:val="009D5D35"/>
    <w:rsid w:val="009D71BC"/>
    <w:rsid w:val="009E2E6A"/>
    <w:rsid w:val="00A014FD"/>
    <w:rsid w:val="00A11959"/>
    <w:rsid w:val="00A26319"/>
    <w:rsid w:val="00A30B0F"/>
    <w:rsid w:val="00A336E6"/>
    <w:rsid w:val="00A45346"/>
    <w:rsid w:val="00A6477C"/>
    <w:rsid w:val="00A72921"/>
    <w:rsid w:val="00A73DAA"/>
    <w:rsid w:val="00A84C00"/>
    <w:rsid w:val="00AA6535"/>
    <w:rsid w:val="00AB67CB"/>
    <w:rsid w:val="00AF0305"/>
    <w:rsid w:val="00AF54AE"/>
    <w:rsid w:val="00AF6BC5"/>
    <w:rsid w:val="00B06C50"/>
    <w:rsid w:val="00B07787"/>
    <w:rsid w:val="00B30FE7"/>
    <w:rsid w:val="00B356A0"/>
    <w:rsid w:val="00B441C4"/>
    <w:rsid w:val="00B50CBD"/>
    <w:rsid w:val="00B6043C"/>
    <w:rsid w:val="00B74CCB"/>
    <w:rsid w:val="00B84171"/>
    <w:rsid w:val="00BA6AD8"/>
    <w:rsid w:val="00BC27CA"/>
    <w:rsid w:val="00BC5617"/>
    <w:rsid w:val="00BF015F"/>
    <w:rsid w:val="00C0418B"/>
    <w:rsid w:val="00C05843"/>
    <w:rsid w:val="00C13903"/>
    <w:rsid w:val="00C22F18"/>
    <w:rsid w:val="00C3652F"/>
    <w:rsid w:val="00C43549"/>
    <w:rsid w:val="00C45589"/>
    <w:rsid w:val="00C56680"/>
    <w:rsid w:val="00C60E59"/>
    <w:rsid w:val="00CA2B4A"/>
    <w:rsid w:val="00CB0B6A"/>
    <w:rsid w:val="00CC640C"/>
    <w:rsid w:val="00CE100B"/>
    <w:rsid w:val="00CF1605"/>
    <w:rsid w:val="00D051A1"/>
    <w:rsid w:val="00D14E15"/>
    <w:rsid w:val="00D2132F"/>
    <w:rsid w:val="00D24960"/>
    <w:rsid w:val="00D27727"/>
    <w:rsid w:val="00D33DCF"/>
    <w:rsid w:val="00D34C9D"/>
    <w:rsid w:val="00D4016D"/>
    <w:rsid w:val="00D55475"/>
    <w:rsid w:val="00D56B9E"/>
    <w:rsid w:val="00D869CF"/>
    <w:rsid w:val="00DB34CD"/>
    <w:rsid w:val="00DC1426"/>
    <w:rsid w:val="00DC3368"/>
    <w:rsid w:val="00DD2A3C"/>
    <w:rsid w:val="00DE0824"/>
    <w:rsid w:val="00DE51A0"/>
    <w:rsid w:val="00DE572E"/>
    <w:rsid w:val="00E02772"/>
    <w:rsid w:val="00E02FAC"/>
    <w:rsid w:val="00E36866"/>
    <w:rsid w:val="00E77E45"/>
    <w:rsid w:val="00E86F35"/>
    <w:rsid w:val="00E95440"/>
    <w:rsid w:val="00EB3874"/>
    <w:rsid w:val="00EB3C88"/>
    <w:rsid w:val="00EC73D6"/>
    <w:rsid w:val="00ED3A13"/>
    <w:rsid w:val="00EF6E55"/>
    <w:rsid w:val="00F07630"/>
    <w:rsid w:val="00F207B3"/>
    <w:rsid w:val="00F2716A"/>
    <w:rsid w:val="00F46701"/>
    <w:rsid w:val="00F47F79"/>
    <w:rsid w:val="00F7762F"/>
    <w:rsid w:val="00F86C7D"/>
    <w:rsid w:val="00F90340"/>
    <w:rsid w:val="00F96BDC"/>
    <w:rsid w:val="00FC0A58"/>
    <w:rsid w:val="00FC3678"/>
    <w:rsid w:val="00FC56A4"/>
    <w:rsid w:val="00FD00DB"/>
    <w:rsid w:val="00FD4356"/>
    <w:rsid w:val="00FD6DDA"/>
    <w:rsid w:val="00FE1CCB"/>
    <w:rsid w:val="00FE2CB6"/>
    <w:rsid w:val="00FF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qFormat/>
    <w:locked/>
    <w:rsid w:val="0043213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locked/>
    <w:rsid w:val="00432138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107EB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uiPriority w:val="99"/>
    <w:qFormat/>
    <w:locked/>
    <w:rsid w:val="00432138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43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32138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32138"/>
    <w:pPr>
      <w:spacing w:after="0" w:line="240" w:lineRule="auto"/>
      <w:ind w:firstLine="567"/>
      <w:jc w:val="center"/>
    </w:pPr>
    <w:rPr>
      <w:rFonts w:eastAsia="Calibri"/>
      <w:b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32138"/>
    <w:rPr>
      <w:rFonts w:ascii="Calibri" w:hAnsi="Calibri" w:cs="Times New Roman"/>
      <w:b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432138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32138"/>
    <w:pPr>
      <w:spacing w:after="0" w:line="240" w:lineRule="auto"/>
      <w:ind w:firstLine="567"/>
      <w:jc w:val="both"/>
    </w:pPr>
    <w:rPr>
      <w:rFonts w:eastAsia="Calibri"/>
      <w:bCs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32138"/>
    <w:rPr>
      <w:rFonts w:ascii="Calibri" w:hAnsi="Calibri" w:cs="Times New Roman"/>
      <w:bCs/>
      <w:sz w:val="24"/>
      <w:szCs w:val="24"/>
      <w:lang w:val="ru-RU" w:eastAsia="ru-RU" w:bidi="ar-SA"/>
    </w:rPr>
  </w:style>
  <w:style w:type="character" w:customStyle="1" w:styleId="BalloonTextChar1">
    <w:name w:val="Balloon Text Char1"/>
    <w:uiPriority w:val="99"/>
    <w:semiHidden/>
    <w:locked/>
    <w:rsid w:val="00432138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uiPriority w:val="99"/>
    <w:semiHidden/>
    <w:locked/>
    <w:rsid w:val="00432138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432138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uiPriority w:val="99"/>
    <w:rsid w:val="00432138"/>
    <w:rPr>
      <w:rFonts w:cs="Times New Roman"/>
      <w:color w:val="0000FF"/>
      <w:u w:val="single"/>
    </w:rPr>
  </w:style>
  <w:style w:type="paragraph" w:customStyle="1" w:styleId="p9">
    <w:name w:val="p9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44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740155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A0D6-AC24-42E5-8B5C-8C1875FD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ГАВРИЛОВСКОГО СЕЛЬСОВЕТА                           САРАКТАШСКОГО Р</vt:lpstr>
      <vt:lpstr/>
    </vt:vector>
  </TitlesOfParts>
  <Company>Reanimator Extreme Edition</Company>
  <LinksUpToDate>false</LinksUpToDate>
  <CharactersWithSpaces>8965</CharactersWithSpaces>
  <SharedDoc>false</SharedDoc>
  <HLinks>
    <vt:vector size="6" baseType="variant"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http://docs.cntd.ru/document/974015572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2022-11-10T05:16:00Z</cp:lastPrinted>
  <dcterms:created xsi:type="dcterms:W3CDTF">2022-11-21T05:21:00Z</dcterms:created>
  <dcterms:modified xsi:type="dcterms:W3CDTF">2022-11-21T05:21:00Z</dcterms:modified>
</cp:coreProperties>
</file>