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660909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B0" w:rsidRPr="009A0297" w:rsidRDefault="006E69B0" w:rsidP="006E69B0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ГА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РИЛОВСКИЙ</w:t>
      </w:r>
      <w:r w:rsidRPr="009A0297">
        <w:rPr>
          <w:b/>
          <w:caps/>
          <w:sz w:val="28"/>
          <w:szCs w:val="28"/>
        </w:rPr>
        <w:t xml:space="preserve"> сельсовет Саракташского района оре</w:t>
      </w:r>
      <w:r w:rsidRPr="009A0297">
        <w:rPr>
          <w:b/>
          <w:caps/>
          <w:sz w:val="28"/>
          <w:szCs w:val="28"/>
        </w:rPr>
        <w:t>н</w:t>
      </w:r>
      <w:r w:rsidRPr="009A0297">
        <w:rPr>
          <w:b/>
          <w:caps/>
          <w:sz w:val="28"/>
          <w:szCs w:val="28"/>
        </w:rPr>
        <w:t>бургской области</w:t>
      </w:r>
    </w:p>
    <w:p w:rsidR="006E69B0" w:rsidRPr="009A0297" w:rsidRDefault="006E69B0" w:rsidP="006E69B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9A0297">
        <w:rPr>
          <w:b/>
          <w:caps/>
          <w:sz w:val="28"/>
          <w:szCs w:val="28"/>
        </w:rPr>
        <w:t xml:space="preserve"> созыв</w:t>
      </w:r>
    </w:p>
    <w:p w:rsidR="001F75B0" w:rsidRPr="006E69B0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335F8B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</w:t>
      </w:r>
      <w:r w:rsidR="00224123">
        <w:rPr>
          <w:rFonts w:ascii="Times New Roman" w:hAnsi="Times New Roman" w:cs="Times New Roman"/>
          <w:sz w:val="28"/>
          <w:szCs w:val="28"/>
        </w:rPr>
        <w:t>ь седьмого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FF65FC" w:rsidP="00461B06">
      <w:pPr>
        <w:ind w:right="-1"/>
        <w:jc w:val="center"/>
        <w:rPr>
          <w:b/>
          <w:caps/>
          <w:sz w:val="28"/>
          <w:szCs w:val="28"/>
        </w:rPr>
      </w:pPr>
      <w:r w:rsidRPr="00224123">
        <w:rPr>
          <w:sz w:val="28"/>
          <w:szCs w:val="28"/>
        </w:rPr>
        <w:t>2</w:t>
      </w:r>
      <w:r w:rsidR="00224123">
        <w:rPr>
          <w:sz w:val="28"/>
          <w:szCs w:val="28"/>
        </w:rPr>
        <w:t>0</w:t>
      </w:r>
      <w:r w:rsidR="00461B06" w:rsidRPr="00224123">
        <w:rPr>
          <w:sz w:val="28"/>
          <w:szCs w:val="28"/>
        </w:rPr>
        <w:t>.0</w:t>
      </w:r>
      <w:r w:rsidR="00224123">
        <w:rPr>
          <w:sz w:val="28"/>
          <w:szCs w:val="28"/>
        </w:rPr>
        <w:t>6</w:t>
      </w:r>
      <w:r w:rsidR="00461B06" w:rsidRPr="00224123">
        <w:rPr>
          <w:sz w:val="28"/>
          <w:szCs w:val="28"/>
        </w:rPr>
        <w:t>.202</w:t>
      </w:r>
      <w:r w:rsidR="00224123">
        <w:rPr>
          <w:sz w:val="28"/>
          <w:szCs w:val="28"/>
        </w:rPr>
        <w:t>3</w:t>
      </w:r>
      <w:r w:rsidR="00461B06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224123">
        <w:rPr>
          <w:sz w:val="28"/>
          <w:szCs w:val="28"/>
        </w:rPr>
        <w:t xml:space="preserve">№ </w:t>
      </w:r>
      <w:r w:rsidR="00224123">
        <w:rPr>
          <w:sz w:val="28"/>
          <w:szCs w:val="28"/>
        </w:rPr>
        <w:t>82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</w:t>
      </w:r>
    </w:p>
    <w:p w:rsidR="00224123" w:rsidRDefault="00224123" w:rsidP="00224123">
      <w:pPr>
        <w:keepNext/>
        <w:jc w:val="center"/>
        <w:outlineLvl w:val="0"/>
        <w:rPr>
          <w:b/>
          <w:bCs/>
          <w:sz w:val="28"/>
          <w:szCs w:val="28"/>
        </w:rPr>
      </w:pPr>
      <w:r w:rsidRPr="00224123">
        <w:rPr>
          <w:b/>
          <w:bCs/>
          <w:sz w:val="28"/>
          <w:szCs w:val="28"/>
        </w:rPr>
        <w:t>Об исполнении бюджета муниципального образования</w:t>
      </w:r>
    </w:p>
    <w:p w:rsidR="00224123" w:rsidRDefault="00224123" w:rsidP="00224123">
      <w:pPr>
        <w:keepNext/>
        <w:jc w:val="center"/>
        <w:outlineLvl w:val="0"/>
        <w:rPr>
          <w:b/>
          <w:bCs/>
          <w:sz w:val="28"/>
          <w:szCs w:val="28"/>
        </w:rPr>
      </w:pPr>
      <w:r w:rsidRPr="00224123">
        <w:rPr>
          <w:b/>
          <w:bCs/>
          <w:sz w:val="28"/>
          <w:szCs w:val="28"/>
        </w:rPr>
        <w:t xml:space="preserve"> Гавриловский сельсовет Саракташского района</w:t>
      </w:r>
    </w:p>
    <w:p w:rsidR="00224123" w:rsidRPr="00224123" w:rsidRDefault="00224123" w:rsidP="00224123">
      <w:pPr>
        <w:keepNext/>
        <w:jc w:val="center"/>
        <w:outlineLvl w:val="0"/>
        <w:rPr>
          <w:b/>
          <w:bCs/>
          <w:sz w:val="28"/>
          <w:szCs w:val="28"/>
        </w:rPr>
      </w:pPr>
      <w:r w:rsidRPr="00224123">
        <w:rPr>
          <w:b/>
          <w:bCs/>
          <w:sz w:val="28"/>
          <w:szCs w:val="28"/>
        </w:rPr>
        <w:t>Оренбургской области за 1 квартал 2023 года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6E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</w:t>
      </w:r>
      <w:r w:rsidR="00FB7C98">
        <w:rPr>
          <w:sz w:val="28"/>
          <w:szCs w:val="28"/>
        </w:rPr>
        <w:t xml:space="preserve">ев итоги исполнения бюджета за </w:t>
      </w:r>
      <w:r w:rsidR="00C27852">
        <w:rPr>
          <w:sz w:val="28"/>
          <w:szCs w:val="28"/>
        </w:rPr>
        <w:t>1</w:t>
      </w:r>
      <w:r w:rsidR="00E11E5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202</w:t>
      </w:r>
      <w:r w:rsidR="00C278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9667F1" w:rsidRDefault="009667F1" w:rsidP="006E69B0">
      <w:pPr>
        <w:pStyle w:val="1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РЕШИЛ: </w:t>
      </w:r>
    </w:p>
    <w:p w:rsidR="009667F1" w:rsidRPr="00274900" w:rsidRDefault="00274900" w:rsidP="006E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F1">
        <w:rPr>
          <w:sz w:val="28"/>
          <w:szCs w:val="28"/>
        </w:rPr>
        <w:t xml:space="preserve">Утвердить отчет об исполнении бюджета за </w:t>
      </w:r>
      <w:r w:rsidR="00C27852">
        <w:rPr>
          <w:sz w:val="28"/>
          <w:szCs w:val="28"/>
        </w:rPr>
        <w:t>1</w:t>
      </w:r>
      <w:r w:rsidR="00E11E53">
        <w:rPr>
          <w:sz w:val="28"/>
          <w:szCs w:val="28"/>
        </w:rPr>
        <w:t xml:space="preserve"> квартал</w:t>
      </w:r>
      <w:r w:rsidR="00197464" w:rsidRPr="00197464">
        <w:rPr>
          <w:bCs/>
          <w:sz w:val="28"/>
          <w:szCs w:val="28"/>
        </w:rPr>
        <w:t xml:space="preserve"> 202</w:t>
      </w:r>
      <w:r w:rsidR="00C27852">
        <w:rPr>
          <w:bCs/>
          <w:sz w:val="28"/>
          <w:szCs w:val="28"/>
        </w:rPr>
        <w:t>3</w:t>
      </w:r>
      <w:r w:rsidR="00197464" w:rsidRPr="00197464">
        <w:rPr>
          <w:bCs/>
          <w:sz w:val="28"/>
          <w:szCs w:val="28"/>
        </w:rPr>
        <w:t xml:space="preserve"> года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по доходам в сумме </w:t>
      </w:r>
      <w:r w:rsidR="00C27852">
        <w:rPr>
          <w:sz w:val="28"/>
          <w:szCs w:val="28"/>
        </w:rPr>
        <w:t>1061789,50</w:t>
      </w:r>
      <w:r w:rsidR="00FB7C98">
        <w:rPr>
          <w:sz w:val="28"/>
          <w:szCs w:val="28"/>
        </w:rPr>
        <w:t xml:space="preserve"> рублей</w:t>
      </w:r>
      <w:r w:rsidR="009667F1">
        <w:rPr>
          <w:sz w:val="28"/>
          <w:szCs w:val="28"/>
        </w:rPr>
        <w:t xml:space="preserve">  и по расходам в сумме </w:t>
      </w:r>
      <w:r w:rsidR="00C27852">
        <w:rPr>
          <w:sz w:val="28"/>
          <w:szCs w:val="28"/>
        </w:rPr>
        <w:t>1222802,20</w:t>
      </w:r>
      <w:r w:rsidR="009667F1">
        <w:rPr>
          <w:sz w:val="28"/>
          <w:szCs w:val="28"/>
        </w:rPr>
        <w:t xml:space="preserve"> ру</w:t>
      </w:r>
      <w:r w:rsidR="009667F1">
        <w:rPr>
          <w:sz w:val="28"/>
          <w:szCs w:val="28"/>
        </w:rPr>
        <w:t>б</w:t>
      </w:r>
      <w:r w:rsidR="009667F1">
        <w:rPr>
          <w:sz w:val="28"/>
          <w:szCs w:val="28"/>
        </w:rPr>
        <w:t xml:space="preserve">лей с превышением </w:t>
      </w:r>
      <w:r w:rsidR="00C27852">
        <w:rPr>
          <w:sz w:val="28"/>
          <w:szCs w:val="28"/>
        </w:rPr>
        <w:t>рас</w:t>
      </w:r>
      <w:r w:rsidR="00E11E53">
        <w:rPr>
          <w:sz w:val="28"/>
          <w:szCs w:val="28"/>
        </w:rPr>
        <w:t>ходов</w:t>
      </w:r>
      <w:r w:rsidR="009667F1">
        <w:rPr>
          <w:sz w:val="28"/>
          <w:szCs w:val="28"/>
        </w:rPr>
        <w:t xml:space="preserve">  над </w:t>
      </w:r>
      <w:r w:rsidR="00C27852">
        <w:rPr>
          <w:sz w:val="28"/>
          <w:szCs w:val="28"/>
        </w:rPr>
        <w:t>до</w:t>
      </w:r>
      <w:r w:rsidR="00E11E53">
        <w:rPr>
          <w:sz w:val="28"/>
          <w:szCs w:val="28"/>
        </w:rPr>
        <w:t>ходами</w:t>
      </w:r>
      <w:r w:rsidR="009667F1">
        <w:rPr>
          <w:sz w:val="28"/>
          <w:szCs w:val="28"/>
        </w:rPr>
        <w:t xml:space="preserve"> в сумме </w:t>
      </w:r>
      <w:r w:rsidR="00C27852">
        <w:rPr>
          <w:sz w:val="28"/>
          <w:szCs w:val="28"/>
        </w:rPr>
        <w:t>161012,70</w:t>
      </w:r>
      <w:r w:rsidR="009667F1">
        <w:rPr>
          <w:sz w:val="28"/>
          <w:szCs w:val="28"/>
        </w:rPr>
        <w:t xml:space="preserve"> рублей со следу</w:t>
      </w:r>
      <w:r w:rsidR="009667F1">
        <w:rPr>
          <w:sz w:val="28"/>
          <w:szCs w:val="28"/>
        </w:rPr>
        <w:t>ю</w:t>
      </w:r>
      <w:r w:rsidR="009667F1">
        <w:rPr>
          <w:sz w:val="28"/>
          <w:szCs w:val="28"/>
        </w:rPr>
        <w:t>щими показателями:</w:t>
      </w:r>
    </w:p>
    <w:p w:rsidR="009667F1" w:rsidRDefault="00274900" w:rsidP="006E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источникам внутреннего финансирования дефицита бюджета за </w:t>
      </w:r>
      <w:r w:rsidR="00C27852">
        <w:rPr>
          <w:sz w:val="28"/>
          <w:szCs w:val="28"/>
        </w:rPr>
        <w:t>1</w:t>
      </w:r>
      <w:r w:rsidR="00882114"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1;</w:t>
      </w:r>
    </w:p>
    <w:p w:rsidR="009667F1" w:rsidRDefault="00274900" w:rsidP="006E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доходам бюджета по кодам видов доходов, подвидов доходов за</w:t>
      </w:r>
      <w:r w:rsidR="00923C5B">
        <w:rPr>
          <w:sz w:val="28"/>
          <w:szCs w:val="28"/>
        </w:rPr>
        <w:t xml:space="preserve"> </w:t>
      </w:r>
      <w:r w:rsidR="00C278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 w:rsidR="009667F1"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2;</w:t>
      </w:r>
    </w:p>
    <w:p w:rsidR="009667F1" w:rsidRDefault="00274900" w:rsidP="006E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 w:rsidR="00C278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3;</w:t>
      </w:r>
    </w:p>
    <w:p w:rsidR="00741B17" w:rsidRDefault="00274900" w:rsidP="006E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1B17">
        <w:rPr>
          <w:sz w:val="28"/>
          <w:szCs w:val="28"/>
        </w:rPr>
        <w:t>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ную комиссию  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  (Жанзакова А.Т.)</w:t>
      </w:r>
    </w:p>
    <w:p w:rsidR="00224123" w:rsidRDefault="00224123" w:rsidP="006E69B0">
      <w:pPr>
        <w:ind w:firstLine="709"/>
        <w:jc w:val="both"/>
        <w:rPr>
          <w:sz w:val="28"/>
          <w:szCs w:val="28"/>
        </w:rPr>
      </w:pPr>
    </w:p>
    <w:p w:rsidR="00224123" w:rsidRDefault="00224123" w:rsidP="006E69B0">
      <w:pPr>
        <w:ind w:firstLine="709"/>
        <w:jc w:val="both"/>
        <w:rPr>
          <w:sz w:val="28"/>
          <w:szCs w:val="28"/>
        </w:rPr>
      </w:pPr>
    </w:p>
    <w:p w:rsidR="00ED4AB1" w:rsidRDefault="00ED4AB1" w:rsidP="006E69B0">
      <w:pPr>
        <w:ind w:firstLine="709"/>
        <w:jc w:val="both"/>
        <w:rPr>
          <w:sz w:val="28"/>
          <w:szCs w:val="28"/>
        </w:rPr>
      </w:pPr>
    </w:p>
    <w:p w:rsidR="00224123" w:rsidRDefault="00224123" w:rsidP="006E69B0">
      <w:pPr>
        <w:ind w:firstLine="709"/>
        <w:jc w:val="both"/>
        <w:rPr>
          <w:sz w:val="28"/>
          <w:szCs w:val="28"/>
        </w:rPr>
      </w:pPr>
    </w:p>
    <w:p w:rsidR="00EC484E" w:rsidRDefault="00274900" w:rsidP="006E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41B17">
        <w:rPr>
          <w:sz w:val="28"/>
          <w:szCs w:val="28"/>
        </w:rPr>
        <w:t>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 xml:space="preserve">шие с  1 января </w:t>
      </w:r>
      <w:r w:rsidR="00FB7C98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202</w:t>
      </w:r>
      <w:r w:rsidR="00C27852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224123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  <w:sectPr w:rsidR="00ED4AB1" w:rsidSect="0059043D">
          <w:headerReference w:type="even" r:id="rId9"/>
          <w:headerReference w:type="default" r:id="rId10"/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ED4AB1" w:rsidRPr="004F5B0D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  <w:r w:rsidRPr="004F5B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ED4AB1" w:rsidRPr="004F5B0D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ED4AB1" w:rsidRDefault="00ED4AB1" w:rsidP="00ED4AB1">
      <w:pPr>
        <w:pStyle w:val="ConsPlusNormal"/>
        <w:widowControl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20.06.2023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</w:t>
      </w:r>
    </w:p>
    <w:p w:rsidR="00ED4AB1" w:rsidRDefault="00ED4AB1" w:rsidP="00ED4AB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AB1" w:rsidRPr="0006379E" w:rsidRDefault="00ED4AB1" w:rsidP="00ED4AB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 за 1 квартал 2023 года</w:t>
      </w:r>
    </w:p>
    <w:p w:rsidR="00ED4AB1" w:rsidRPr="00DD3B62" w:rsidRDefault="00ED4AB1" w:rsidP="00ED4AB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1"/>
        <w:gridCol w:w="913"/>
        <w:gridCol w:w="2685"/>
        <w:gridCol w:w="1750"/>
        <w:gridCol w:w="1652"/>
        <w:gridCol w:w="1859"/>
      </w:tblGrid>
      <w:tr w:rsidR="00ED4AB1" w:rsidRPr="0006379E" w:rsidTr="00DB6282">
        <w:trPr>
          <w:trHeight w:val="1362"/>
        </w:trPr>
        <w:tc>
          <w:tcPr>
            <w:tcW w:w="6111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Код строки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Код источника фина</w:t>
            </w:r>
            <w:r w:rsidRPr="0006379E">
              <w:rPr>
                <w:color w:val="000000"/>
              </w:rPr>
              <w:t>н</w:t>
            </w:r>
            <w:r w:rsidRPr="0006379E">
              <w:rPr>
                <w:color w:val="000000"/>
              </w:rPr>
              <w:t>сирования дефицита бюджета по бюджетной классификации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Неисполненные назначения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6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500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376 047,00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161 012,70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42,82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520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из них: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520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620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из них: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 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620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0,00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700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376 047,00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161 012,70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42,82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700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376 047,00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161 012,70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42,82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710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000 01050000000000500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-4 972 200,00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-1 120 953,27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22,54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710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000 01050200000000500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-4 972 200,00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-1 120 953,27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22,54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Увеличение прочих остатков денежных средств бюдж</w:t>
            </w:r>
            <w:r w:rsidRPr="0006379E">
              <w:rPr>
                <w:color w:val="000000"/>
              </w:rPr>
              <w:t>е</w:t>
            </w:r>
            <w:r w:rsidRPr="0006379E">
              <w:rPr>
                <w:color w:val="000000"/>
              </w:rPr>
              <w:lastRenderedPageBreak/>
              <w:t>тов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lastRenderedPageBreak/>
              <w:t>710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000 01050201000000510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-4 972 200,00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-1 120 953,27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22,54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lastRenderedPageBreak/>
              <w:t>Увеличение прочих остатков денежных средств бюдж</w:t>
            </w:r>
            <w:r w:rsidRPr="0006379E">
              <w:rPr>
                <w:color w:val="000000"/>
              </w:rPr>
              <w:t>е</w:t>
            </w:r>
            <w:r w:rsidRPr="0006379E">
              <w:rPr>
                <w:color w:val="000000"/>
              </w:rPr>
              <w:t>тов сельских поселений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710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000 01050201100000510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-4 972 200,00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-1 120 953,27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22,54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000 01050000000000600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5 348 247,00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1 281 965,97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23,97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000 01050200000000600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5 348 247,00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1 281 965,97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23,97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Уменьшение прочих остатков денежных средств бюдж</w:t>
            </w:r>
            <w:r w:rsidRPr="0006379E">
              <w:rPr>
                <w:color w:val="000000"/>
              </w:rPr>
              <w:t>е</w:t>
            </w:r>
            <w:r w:rsidRPr="0006379E">
              <w:rPr>
                <w:color w:val="000000"/>
              </w:rPr>
              <w:t>тов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000 01050201000000610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5 348 247,00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1 281 965,97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23,97</w:t>
            </w:r>
          </w:p>
        </w:tc>
      </w:tr>
      <w:tr w:rsidR="00ED4AB1" w:rsidRPr="0006379E" w:rsidTr="00DB6282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ED4AB1" w:rsidRPr="0006379E" w:rsidRDefault="00ED4AB1" w:rsidP="00DB6282">
            <w:pPr>
              <w:rPr>
                <w:color w:val="000000"/>
              </w:rPr>
            </w:pPr>
            <w:r w:rsidRPr="0006379E">
              <w:rPr>
                <w:color w:val="000000"/>
              </w:rPr>
              <w:t>Уменьшение прочих остатков денежных средств бюдж</w:t>
            </w:r>
            <w:r w:rsidRPr="0006379E">
              <w:rPr>
                <w:color w:val="000000"/>
              </w:rPr>
              <w:t>е</w:t>
            </w:r>
            <w:r w:rsidRPr="0006379E">
              <w:rPr>
                <w:color w:val="000000"/>
              </w:rPr>
              <w:t>то</w:t>
            </w:r>
            <w:r>
              <w:rPr>
                <w:color w:val="000000"/>
              </w:rPr>
              <w:t xml:space="preserve">в </w:t>
            </w:r>
            <w:r w:rsidRPr="0006379E">
              <w:rPr>
                <w:color w:val="000000"/>
              </w:rPr>
              <w:t>в сельских поселений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720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center"/>
              <w:rPr>
                <w:color w:val="000000"/>
              </w:rPr>
            </w:pPr>
            <w:r w:rsidRPr="0006379E">
              <w:rPr>
                <w:color w:val="000000"/>
              </w:rPr>
              <w:t>000 01050201100000610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5 348 247,00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1 281 965,97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06379E" w:rsidRDefault="00ED4AB1" w:rsidP="00DB6282">
            <w:pPr>
              <w:jc w:val="right"/>
              <w:rPr>
                <w:color w:val="000000"/>
              </w:rPr>
            </w:pPr>
            <w:r w:rsidRPr="0006379E">
              <w:rPr>
                <w:color w:val="000000"/>
              </w:rPr>
              <w:t>23,97</w:t>
            </w:r>
          </w:p>
        </w:tc>
      </w:tr>
    </w:tbl>
    <w:p w:rsidR="00ED4AB1" w:rsidRPr="00830AC8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Pr="004F5B0D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  <w:r w:rsidRPr="004F5B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ED4AB1" w:rsidRPr="004F5B0D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ED4AB1" w:rsidRDefault="00ED4AB1" w:rsidP="00ED4AB1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Оренбургской области</w:t>
      </w:r>
      <w:r w:rsidRPr="004F5B0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sz w:val="28"/>
          <w:szCs w:val="28"/>
        </w:rPr>
        <w:t xml:space="preserve">от </w:t>
      </w:r>
      <w:r>
        <w:rPr>
          <w:sz w:val="28"/>
          <w:szCs w:val="28"/>
        </w:rPr>
        <w:t>20.06.2023</w:t>
      </w:r>
      <w:r w:rsidRPr="004F5B0D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Pr="00DD3B62" w:rsidRDefault="00ED4AB1" w:rsidP="00ED4AB1">
      <w:pPr>
        <w:jc w:val="center"/>
        <w:rPr>
          <w:b/>
          <w:sz w:val="28"/>
          <w:szCs w:val="28"/>
        </w:rPr>
      </w:pPr>
      <w:r w:rsidRPr="00DD3B62">
        <w:rPr>
          <w:b/>
          <w:sz w:val="28"/>
          <w:szCs w:val="28"/>
        </w:rPr>
        <w:t>Поступление доходов в местный бюджет по кодам видов доходов, подвидов доходов за 1 квартал 2023 года</w:t>
      </w:r>
    </w:p>
    <w:p w:rsidR="00ED4AB1" w:rsidRPr="00DD3B62" w:rsidRDefault="00ED4AB1" w:rsidP="00ED4AB1">
      <w:pPr>
        <w:jc w:val="center"/>
        <w:rPr>
          <w:b/>
          <w:sz w:val="28"/>
          <w:szCs w:val="28"/>
        </w:rPr>
      </w:pPr>
    </w:p>
    <w:tbl>
      <w:tblPr>
        <w:tblW w:w="14905" w:type="dxa"/>
        <w:tblInd w:w="93" w:type="dxa"/>
        <w:tblLook w:val="04A0"/>
      </w:tblPr>
      <w:tblGrid>
        <w:gridCol w:w="4979"/>
        <w:gridCol w:w="1029"/>
        <w:gridCol w:w="3221"/>
        <w:gridCol w:w="2006"/>
        <w:gridCol w:w="1537"/>
        <w:gridCol w:w="2133"/>
      </w:tblGrid>
      <w:tr w:rsidR="00ED4AB1" w:rsidRPr="00DD3B62" w:rsidTr="00DB6282">
        <w:trPr>
          <w:trHeight w:val="7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Код строки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Утвержденные бюджетные н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значения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Исполнено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Неисполненные назначения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6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4 972 200,00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1 061 789,50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21,35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1 314 000,00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299 505,41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22,79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000 10100000000000000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22 894,54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13,55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000 10102000010000110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22 894,54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13,55</w:t>
            </w:r>
          </w:p>
        </w:tc>
      </w:tr>
      <w:tr w:rsidR="00ED4AB1" w:rsidRPr="00DD3B62" w:rsidTr="00DB6282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ствляются в соответствии со статьями 227, 227.1 и 228 Налогового кодекса Российской Федерации, а также доходов от долевого уч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стия в организации, полученных в виде див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дендов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000 10102010010000110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22 742,65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13,46</w:t>
            </w:r>
          </w:p>
        </w:tc>
      </w:tr>
      <w:tr w:rsidR="00ED4AB1" w:rsidRPr="00DD3B62" w:rsidTr="00DB6282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ствляются в соответствии со статьями 227, 227.1 и 228 Налогового кодекса Российской Федерации (сумма платежа (перерасчеты, н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доимка и задолженность по соответствующ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182 10102010011000110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22 742,65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13,46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ствии со статьей 228 Налогового кодекса Ро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000 10102030010000110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151,89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ствии со статьей 228 Налогового кодекса Ро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сийской Федерации (сумма платежа (перера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четы, недоимка и задолженность по соотве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ствующему платежу, в том числе по отмене</w:t>
            </w:r>
            <w:r w:rsidRPr="00490DC5">
              <w:rPr>
                <w:color w:val="000000"/>
              </w:rPr>
              <w:t>н</w:t>
            </w:r>
            <w:r w:rsidRPr="00490DC5">
              <w:rPr>
                <w:color w:val="000000"/>
              </w:rPr>
              <w:t>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182 10102030011000110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195,43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ствии со статьей 228 Налогового кодекса Ро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сийской Федерации (суммы денежных вз</w:t>
            </w:r>
            <w:r w:rsidRPr="00490DC5">
              <w:rPr>
                <w:color w:val="000000"/>
              </w:rPr>
              <w:t>ы</w:t>
            </w:r>
            <w:r w:rsidRPr="00490DC5">
              <w:rPr>
                <w:color w:val="000000"/>
              </w:rPr>
              <w:t>сканий (штрафов) по соответствующему пл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тежу согласно законодательству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182 10102030013000110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-43,54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НАЛОГИ НА ТОВАРЫ (РАБОТЫ, УСЛ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ГИ), РЕАЛИЗУЕМЫЕ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000 10300000000000000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618 000,00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166 133,29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26,88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Акцизы по подакцизным товарам (проду</w:t>
            </w:r>
            <w:r w:rsidRPr="00490DC5">
              <w:rPr>
                <w:color w:val="000000"/>
              </w:rPr>
              <w:t>к</w:t>
            </w:r>
            <w:r w:rsidRPr="00490DC5">
              <w:rPr>
                <w:color w:val="000000"/>
              </w:rPr>
              <w:t>ции), производимым на территории Росси</w:t>
            </w:r>
            <w:r w:rsidRPr="00490DC5">
              <w:rPr>
                <w:color w:val="000000"/>
              </w:rPr>
              <w:t>й</w:t>
            </w:r>
            <w:r w:rsidRPr="00490DC5">
              <w:rPr>
                <w:color w:val="000000"/>
              </w:rPr>
              <w:lastRenderedPageBreak/>
              <w:t>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000 10302000010000110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618 000,00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166 133,29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26,88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Доходы от уплаты акцизов на дизельное то</w:t>
            </w:r>
            <w:r w:rsidRPr="00490DC5">
              <w:rPr>
                <w:color w:val="000000"/>
              </w:rPr>
              <w:t>п</w:t>
            </w:r>
            <w:r w:rsidRPr="00490DC5">
              <w:rPr>
                <w:color w:val="000000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490DC5">
              <w:rPr>
                <w:color w:val="000000"/>
              </w:rPr>
              <w:t>в</w:t>
            </w:r>
            <w:r w:rsidRPr="00490DC5">
              <w:rPr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000 10302230010000110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85 405,75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29,15</w:t>
            </w:r>
          </w:p>
        </w:tc>
      </w:tr>
      <w:tr w:rsidR="00ED4AB1" w:rsidRPr="00DD3B62" w:rsidTr="00DB6282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Доходы от уплаты акцизов на дизельное то</w:t>
            </w:r>
            <w:r w:rsidRPr="00490DC5">
              <w:rPr>
                <w:color w:val="000000"/>
              </w:rPr>
              <w:t>п</w:t>
            </w:r>
            <w:r w:rsidRPr="00490DC5">
              <w:rPr>
                <w:color w:val="000000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490DC5">
              <w:rPr>
                <w:color w:val="000000"/>
              </w:rPr>
              <w:t>в</w:t>
            </w:r>
            <w:r w:rsidRPr="00490DC5">
              <w:rPr>
                <w:color w:val="000000"/>
              </w:rPr>
              <w:t>ленных дифференцированных нормативов отчислений в местные бюджеты (по нормат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182 10302231010000110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85 405,75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29,15</w:t>
            </w:r>
          </w:p>
        </w:tc>
      </w:tr>
      <w:tr w:rsidR="00ED4AB1" w:rsidRPr="00DD3B62" w:rsidTr="00DB6282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Доходы от уплаты акцизов на моторные ма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ла для дизельных и (или) карбюраторных (инжекторных) двигателей, подлежащие ра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пределению между бюджетами субъектов Российской Федерации и местными бюдж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тами с учетом установленных дифференцир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000 10302240010000110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350,50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17,53</w:t>
            </w:r>
          </w:p>
        </w:tc>
      </w:tr>
      <w:tr w:rsidR="00ED4AB1" w:rsidRPr="00DD3B62" w:rsidTr="00DB6282">
        <w:trPr>
          <w:trHeight w:val="13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Доходы от уплаты акцизов на моторные ма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ла для дизельных и (или) карбюраторных (инжекторных) двигателей, подлежащие ра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пределению между бюджетами субъектов Российской Федерации и местными бюдж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тами с учетом установленных дифференцир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lastRenderedPageBreak/>
              <w:t>ванных нормативов отчислений в местные бюджеты (по нормативам, установленным федеральным законом о федеральном бюдж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182 10302241010000110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350,50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17,53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490DC5">
              <w:rPr>
                <w:color w:val="000000"/>
              </w:rPr>
              <w:t>в</w:t>
            </w:r>
            <w:r w:rsidRPr="00490DC5">
              <w:rPr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000 10302250010000110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362 000,00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91 321,32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25,23</w:t>
            </w:r>
          </w:p>
        </w:tc>
      </w:tr>
      <w:tr w:rsidR="00ED4AB1" w:rsidRPr="00DD3B62" w:rsidTr="00DB6282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490DC5">
              <w:rPr>
                <w:color w:val="000000"/>
              </w:rPr>
              <w:t>в</w:t>
            </w:r>
            <w:r w:rsidRPr="00490DC5">
              <w:rPr>
                <w:color w:val="000000"/>
              </w:rPr>
              <w:t>ленных дифференцированных нормативов отчислений в местные бюджеты (по нормат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182 10302251010000110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362 000,00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91 321,32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25,23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490DC5">
              <w:rPr>
                <w:color w:val="000000"/>
              </w:rPr>
              <w:t>в</w:t>
            </w:r>
            <w:r w:rsidRPr="00490DC5">
              <w:rPr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000 10302260010000110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-10 944,28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28,06</w:t>
            </w:r>
          </w:p>
        </w:tc>
      </w:tr>
      <w:tr w:rsidR="00ED4AB1" w:rsidRPr="00DD3B62" w:rsidTr="00DB6282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490DC5">
              <w:rPr>
                <w:color w:val="000000"/>
              </w:rPr>
              <w:t>в</w:t>
            </w:r>
            <w:r w:rsidRPr="00490DC5">
              <w:rPr>
                <w:color w:val="000000"/>
              </w:rPr>
              <w:t xml:space="preserve">ленных дифференцированных нормативов </w:t>
            </w:r>
            <w:r w:rsidRPr="00490DC5">
              <w:rPr>
                <w:color w:val="000000"/>
              </w:rPr>
              <w:lastRenderedPageBreak/>
              <w:t>отчислений в местные бюджеты (по нормат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182 10302261010000110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-10 944,28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28,06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000 10500000000000000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109 064,90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181,77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Налог, взимаемый в связи с применением у</w:t>
            </w:r>
            <w:r w:rsidRPr="00490DC5">
              <w:rPr>
                <w:color w:val="000000"/>
              </w:rPr>
              <w:t>п</w:t>
            </w:r>
            <w:r w:rsidRPr="00490DC5">
              <w:rPr>
                <w:color w:val="000000"/>
              </w:rPr>
              <w:t>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000 10501000000000110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540,37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000 10501020010000110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540,37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490DC5">
              <w:rPr>
                <w:color w:val="000000"/>
              </w:rPr>
              <w:t>й</w:t>
            </w:r>
            <w:r w:rsidRPr="00490DC5">
              <w:rPr>
                <w:color w:val="000000"/>
              </w:rPr>
              <w:t>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000 10501021010000110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540,37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490DC5">
              <w:rPr>
                <w:color w:val="000000"/>
              </w:rPr>
              <w:t>й</w:t>
            </w:r>
            <w:r w:rsidRPr="00490DC5">
              <w:rPr>
                <w:color w:val="000000"/>
              </w:rPr>
              <w:t>ской Федерации (сумма платежа (перерасч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ты, недоимка и задолженность по соответс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вующему платежу, в том числе по отмене</w:t>
            </w:r>
            <w:r w:rsidRPr="00490DC5">
              <w:rPr>
                <w:color w:val="000000"/>
              </w:rPr>
              <w:t>н</w:t>
            </w:r>
            <w:r w:rsidRPr="00490DC5">
              <w:rPr>
                <w:color w:val="000000"/>
              </w:rPr>
              <w:t>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182 10501021011000110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540,37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000 10503000010000110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108 524,53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180,87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000 10503010010000110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108 524,53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180,87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Единый сельскохозяйственный налог (сумма платежа (перерасчеты, недоимка и задолже</w:t>
            </w:r>
            <w:r w:rsidRPr="00490DC5">
              <w:rPr>
                <w:color w:val="000000"/>
              </w:rPr>
              <w:t>н</w:t>
            </w:r>
            <w:r w:rsidRPr="00490DC5">
              <w:rPr>
                <w:color w:val="000000"/>
              </w:rPr>
              <w:t xml:space="preserve">ность по соответствующему платежу, в том </w:t>
            </w:r>
            <w:r w:rsidRPr="00490DC5">
              <w:rPr>
                <w:color w:val="000000"/>
              </w:rPr>
              <w:lastRenderedPageBreak/>
              <w:t>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182 10503010011000110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108 524,53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180,87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467 000,00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1 262,68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0,27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000 10601000000000110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3 497,66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13,45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имущество физических лиц, вз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маемый по ставкам, применяемым к объектам налогообложения, расположенным в гран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000 10601030100000110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3 497,66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13,45</w:t>
            </w:r>
          </w:p>
        </w:tc>
      </w:tr>
      <w:tr w:rsidR="00ED4AB1" w:rsidRPr="00DD3B62" w:rsidTr="00DB6282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Налог на имущество физических лиц, вз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маемый по ставкам, применяемым к объектам налогообложения, расположенным в гран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цах сельских поселений (сумма платежа (п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рерасчеты, недоимка и задолженность по с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ответствующему платежу, в том числе по о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182 10601030101000110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3 497,66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13,45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000 10606000000000110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441 000,00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-2 234,98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-0,51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000 10606030000000110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599,00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29,95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000 10606033100000110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599,00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29,95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182 10606033101000110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599,00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29,95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000 10606040000000110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-2 833,98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-0,65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Земельный налог с физических лиц, обл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дающих земельным участком, расположе</w:t>
            </w:r>
            <w:r w:rsidRPr="00490DC5">
              <w:rPr>
                <w:color w:val="000000"/>
              </w:rPr>
              <w:t>н</w:t>
            </w:r>
            <w:r w:rsidRPr="00490DC5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000 10606043100000110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-2 833,98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-0,65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Земельный налог с физических лиц, обл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дающих земельным участком, расположе</w:t>
            </w:r>
            <w:r w:rsidRPr="00490DC5">
              <w:rPr>
                <w:color w:val="000000"/>
              </w:rPr>
              <w:t>н</w:t>
            </w:r>
            <w:r w:rsidRPr="00490DC5">
              <w:rPr>
                <w:color w:val="000000"/>
              </w:rPr>
              <w:t>ным в границах сельских поселений (сумма платежа (перерасчеты, недоимка и задолже</w:t>
            </w:r>
            <w:r w:rsidRPr="00490DC5">
              <w:rPr>
                <w:color w:val="000000"/>
              </w:rPr>
              <w:t>н</w:t>
            </w:r>
            <w:r w:rsidRPr="00490DC5">
              <w:rPr>
                <w:color w:val="000000"/>
              </w:rPr>
              <w:t>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182 10606043101000110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-2 833,98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-0,65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000 10800000000000000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Государственная пошлина за совершение н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тариальных действий (за исключением дейс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вий, совершаемых консульскими учрежд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ниями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000 10804000010000110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Государственная пошлина за совершение н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тариальных действий должностными лицами органов местного самоуправления, уполн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моченными в соответствии с законодател</w:t>
            </w:r>
            <w:r w:rsidRPr="00490DC5">
              <w:rPr>
                <w:color w:val="000000"/>
              </w:rPr>
              <w:t>ь</w:t>
            </w:r>
            <w:r w:rsidRPr="00490DC5">
              <w:rPr>
                <w:color w:val="000000"/>
              </w:rPr>
              <w:t>ными актами Российской Федерации на с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000 10804020010000110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Государственная пошлина за совершение н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тариальных действий должностными лицами органов местного самоуправления, уполн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моченными в соответствии с законодател</w:t>
            </w:r>
            <w:r w:rsidRPr="00490DC5">
              <w:rPr>
                <w:color w:val="000000"/>
              </w:rPr>
              <w:t>ь</w:t>
            </w:r>
            <w:r w:rsidRPr="00490DC5">
              <w:rPr>
                <w:color w:val="000000"/>
              </w:rPr>
              <w:t>ными актами Российской Федерации на с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124 10804020011000110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3 658 200,00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762 284,09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20,84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БЕЗВОЗМЕЗДНЫЕ ПОСТУПЛЕНИЯ ОТ ДРУГИХ БЮДЖЕТОВ БЮДЖЕТНОЙ СИ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3 658 200,00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762 284,09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20,84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Дотации бюджетам бюджетной системы Ро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000 20210000000000150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3 261 700,00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666 100,00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20,42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Дотации на выравнивание бюджетной обе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печенности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000 20215001000000150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2 896 000,00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666 100,00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23,00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124 20215001100000150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2 896 000,00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666 100,00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23,00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Дотации на выравнивание бюджетной обе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печенности из бюджетов муниципальных районов, городских округов с внутригоро</w:t>
            </w:r>
            <w:r w:rsidRPr="00490DC5">
              <w:rPr>
                <w:color w:val="000000"/>
              </w:rPr>
              <w:t>д</w:t>
            </w:r>
            <w:r w:rsidRPr="00490DC5">
              <w:rPr>
                <w:color w:val="000000"/>
              </w:rPr>
              <w:t>ским делением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000 20216001000000150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124 20216001100000150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Прочие дотации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000 20219999000000150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Прочие дотации бюджетам сельских посел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124 20219999100000150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000 20230000000000150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Субвенции бюджетам на осуществление пе</w:t>
            </w:r>
            <w:r w:rsidRPr="00490DC5">
              <w:rPr>
                <w:color w:val="000000"/>
              </w:rPr>
              <w:t>р</w:t>
            </w:r>
            <w:r w:rsidRPr="00490DC5">
              <w:rPr>
                <w:color w:val="000000"/>
              </w:rPr>
              <w:t>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000 20235118000000150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DD3B62" w:rsidTr="00DB6282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124 20235118100000150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000 20240000000000150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25,00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Прочие межбюджетные трансферты, перед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ваемые бюджетам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000 20249999000000150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25,00</w:t>
            </w:r>
          </w:p>
        </w:tc>
      </w:tr>
      <w:tr w:rsidR="00ED4AB1" w:rsidRPr="00DD3B62" w:rsidTr="00DB6282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Прочие межбюджетные трансферты, перед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124 20249999100000150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25,00</w:t>
            </w:r>
          </w:p>
        </w:tc>
      </w:tr>
    </w:tbl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</w:p>
    <w:p w:rsidR="00ED4AB1" w:rsidRPr="004F5B0D" w:rsidRDefault="00ED4AB1" w:rsidP="00ED4AB1">
      <w:pPr>
        <w:ind w:left="6237" w:hanging="425"/>
        <w:contextualSpacing/>
        <w:jc w:val="right"/>
        <w:rPr>
          <w:sz w:val="28"/>
          <w:szCs w:val="28"/>
        </w:rPr>
      </w:pPr>
      <w:r w:rsidRPr="004F5B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ED4AB1" w:rsidRPr="004F5B0D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ED4AB1" w:rsidRDefault="00ED4AB1" w:rsidP="00ED4A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ED4AB1" w:rsidRDefault="00ED4AB1" w:rsidP="00ED4AB1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Оренбургской области</w:t>
      </w:r>
      <w:r w:rsidRPr="004F5B0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sz w:val="28"/>
          <w:szCs w:val="28"/>
        </w:rPr>
        <w:t xml:space="preserve">от </w:t>
      </w:r>
      <w:r>
        <w:rPr>
          <w:sz w:val="28"/>
          <w:szCs w:val="28"/>
        </w:rPr>
        <w:t>20.06.2023</w:t>
      </w:r>
      <w:r w:rsidRPr="004F5B0D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</w:p>
    <w:p w:rsidR="00ED4AB1" w:rsidRDefault="00ED4AB1" w:rsidP="00ED4AB1">
      <w:pPr>
        <w:jc w:val="right"/>
        <w:rPr>
          <w:sz w:val="28"/>
          <w:szCs w:val="28"/>
        </w:rPr>
      </w:pPr>
    </w:p>
    <w:p w:rsidR="00ED4AB1" w:rsidRDefault="00ED4AB1" w:rsidP="00ED4AB1">
      <w:pPr>
        <w:jc w:val="center"/>
        <w:rPr>
          <w:b/>
          <w:bCs/>
          <w:color w:val="000000"/>
          <w:sz w:val="28"/>
          <w:szCs w:val="28"/>
        </w:rPr>
      </w:pPr>
      <w:r w:rsidRPr="00490DC5">
        <w:rPr>
          <w:b/>
          <w:bCs/>
          <w:color w:val="000000"/>
          <w:sz w:val="28"/>
          <w:szCs w:val="28"/>
        </w:rPr>
        <w:t>Распределение бюджетных ассигнований бюджета по разделам и подразделам, целевым статьям и видам расходов классификации расходов бюджета за 1 квартал 2023 года</w:t>
      </w:r>
    </w:p>
    <w:p w:rsidR="00ED4AB1" w:rsidRPr="00490DC5" w:rsidRDefault="00ED4AB1" w:rsidP="00ED4AB1">
      <w:pPr>
        <w:jc w:val="center"/>
        <w:rPr>
          <w:sz w:val="28"/>
          <w:szCs w:val="28"/>
        </w:rPr>
      </w:pPr>
    </w:p>
    <w:tbl>
      <w:tblPr>
        <w:tblW w:w="15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3"/>
        <w:gridCol w:w="913"/>
        <w:gridCol w:w="2837"/>
        <w:gridCol w:w="1750"/>
        <w:gridCol w:w="1402"/>
        <w:gridCol w:w="1859"/>
      </w:tblGrid>
      <w:tr w:rsidR="00ED4AB1" w:rsidRPr="00490DC5" w:rsidTr="00DB6282">
        <w:trPr>
          <w:trHeight w:val="792"/>
        </w:trPr>
        <w:tc>
          <w:tcPr>
            <w:tcW w:w="6613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Код строки</w:t>
            </w:r>
          </w:p>
        </w:tc>
        <w:tc>
          <w:tcPr>
            <w:tcW w:w="2837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Код расхода по бюдже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ной классификации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Неисполненные назначения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</w:t>
            </w:r>
          </w:p>
        </w:tc>
        <w:tc>
          <w:tcPr>
            <w:tcW w:w="2837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6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Расходы бюджета - всего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5 348 247,00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1 222 802,20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22,86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 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2 265 520,11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509 306,97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22,48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143 011,97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19,37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000 0102 5500000000 000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143 011,97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19,37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000 0102 5540000000 000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143 011,97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19,37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«Обеспечение реализ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ции программы»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000 0102 5540500000 000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143 011,97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19,37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000 0102 5540510010 000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143 011,97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19,37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Расходы на выплаты персоналу в целях обеспечения выпо</w:t>
            </w:r>
            <w:r w:rsidRPr="00490DC5">
              <w:rPr>
                <w:color w:val="000000"/>
              </w:rPr>
              <w:t>л</w:t>
            </w:r>
            <w:r w:rsidRPr="00490DC5">
              <w:rPr>
                <w:color w:val="000000"/>
              </w:rPr>
              <w:t>нения функций государственными (муниципальными) орг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нами, казенными учреждениями, органами управления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000 0102 5540510010 100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143 011,97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19,37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Расходы на выплаты персоналу государственных (муниц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пальных) органов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000 0102 5540510010 120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143 011,97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19,37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Фонд оплаты труда государственных (муниципальных) орг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124 0102 5540510010 121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588 200,00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109 376,32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18,60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Взносы по обязательному социальному страхованию на в</w:t>
            </w:r>
            <w:r w:rsidRPr="00490DC5">
              <w:rPr>
                <w:color w:val="000000"/>
              </w:rPr>
              <w:t>ы</w:t>
            </w:r>
            <w:r w:rsidRPr="00490DC5">
              <w:rPr>
                <w:color w:val="000000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124 0102 5540510010 129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150 000,00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33 635,65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22,42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1 503 020,11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347 075,50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23,09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1 503 020,11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347 075,50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23,09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1 503 020,11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347 075,50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23,09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«Обеспечение реализ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ции программы»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1 503 020,11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347 075,50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23,09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Центральный аппарат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000 0104 5540510020 000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1 238 430,11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301 075,50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24,31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Расходы на выплаты персоналу в целях обеспечения выпо</w:t>
            </w:r>
            <w:r w:rsidRPr="00490DC5">
              <w:rPr>
                <w:color w:val="000000"/>
              </w:rPr>
              <w:t>л</w:t>
            </w:r>
            <w:r w:rsidRPr="00490DC5">
              <w:rPr>
                <w:color w:val="000000"/>
              </w:rPr>
              <w:t>нения функций государственными (муниципальными) орг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нами, казенными учреждениями, органами управления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000 0104 5540510020 100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980 000,00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199 347,82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20,34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Расходы на выплаты персоналу государственных (муниц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пальных) органов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000 0104 5540510020 120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980 000,00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199 347,82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20,34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Фонд оплаты труда государственных (муниципальных) орг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124 0104 5540510020 121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153 572,08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21,04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Взносы по обязательному социальному страхованию на в</w:t>
            </w:r>
            <w:r w:rsidRPr="00490DC5">
              <w:rPr>
                <w:color w:val="000000"/>
              </w:rPr>
              <w:t>ы</w:t>
            </w:r>
            <w:r w:rsidRPr="00490DC5">
              <w:rPr>
                <w:color w:val="000000"/>
              </w:rPr>
              <w:lastRenderedPageBreak/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124 0104 5540510020 129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45 775,74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18,31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000 0104 5540510020 200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224 230,11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67 527,68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30,12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000 0104 5540510020 240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224 230,11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67 527,68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30,12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124 0104 5540510020 244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214 230,11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65 686,65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30,66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124 0104 5540510020 247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1 841,03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18,41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000 0104 5540510020 500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34 200,00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124 0104 5540510020 540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34 200,00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90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Осуществление части переданных полномочий по подготовке документов и расчетов, необходимых для составления прое</w:t>
            </w:r>
            <w:r w:rsidRPr="00490DC5">
              <w:rPr>
                <w:color w:val="000000"/>
              </w:rPr>
              <w:t>к</w:t>
            </w:r>
            <w:r w:rsidRPr="00490DC5">
              <w:rPr>
                <w:color w:val="000000"/>
              </w:rPr>
              <w:t>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000 0104 5540515010 000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264 590,00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46 000,00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17,39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000 0104 5540515010 500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264 590,00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46 000,00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17,39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124 0104 5540515010 540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264 590,00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46 000,00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17,39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Обеспечение деятельности финансовых, налоговых и там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000 0106 5500000000 000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000 0106 5540000000 000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«Обеспечение реализ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ции программы»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000 0106 5540500000 000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Аппарат контрольно-счетного органа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000 0106 5540510080 000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000 0106 5540510080 500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124 0106 5540510080 540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18 300,00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Резервные фонды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000 0111 0000000000 000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Непрограммное направление расходов (непрограммные м</w:t>
            </w:r>
            <w:r w:rsidRPr="00490DC5">
              <w:rPr>
                <w:color w:val="000000"/>
              </w:rPr>
              <w:t>е</w:t>
            </w:r>
            <w:r w:rsidRPr="00490DC5">
              <w:rPr>
                <w:color w:val="000000"/>
              </w:rPr>
              <w:t>роприятия)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000 0111 7700000000 000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000 0111 7710000000 000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Создание и использование средств резервного фонда админ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страции поселений Саракташского района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000 0111 7710000040 000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000 0111 7710000040 800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Резервные средства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124 0111 7710000040 870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000 0113 0000000000 000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000 0113 5500000000 000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000 0113 5540000000 000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«Обеспечение реализ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ции программы»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000 0113 5540500000 000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Членские взносы в Совет (ассоциацию) муниципальных обр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зований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000 0113 5540595100 000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000 0113 5540595100 800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000 0113 5540595100 850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124 0113 5540595100 853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919,50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91,95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НАЦИОНАЛЬНАЯ ОБОРОНА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«Обеспечение реализ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ции программы»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000 0203 5540500000 000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Осуществление первичного воинского учета органами мес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lastRenderedPageBreak/>
              <w:t>ного самоуправления поселений, муниципальных и горо</w:t>
            </w:r>
            <w:r w:rsidRPr="00490DC5">
              <w:rPr>
                <w:color w:val="000000"/>
              </w:rPr>
              <w:t>д</w:t>
            </w:r>
            <w:r w:rsidRPr="00490DC5">
              <w:rPr>
                <w:color w:val="000000"/>
              </w:rPr>
              <w:t>ских округов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000 0203 5540551180 000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22,71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Расходы на выплаты персоналу в целях обеспечения выпо</w:t>
            </w:r>
            <w:r w:rsidRPr="00490DC5">
              <w:rPr>
                <w:color w:val="000000"/>
              </w:rPr>
              <w:t>л</w:t>
            </w:r>
            <w:r w:rsidRPr="00490DC5">
              <w:rPr>
                <w:color w:val="000000"/>
              </w:rPr>
              <w:t>нения функций государственными (муниципальными) орг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нами, казенными учреждениями, органами управления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000 0203 5540551180 100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22,80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Расходы на выплаты персоналу государственных (муниц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пальных) органов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000 0203 5540551180 120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128 000,00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29 184,09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22,80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Фонд оплаты труда государственных (муниципальных) орг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124 0203 5540551180 121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98 000,00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22 414,80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22,87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Взносы по обязательному социальному страхованию на в</w:t>
            </w:r>
            <w:r w:rsidRPr="00490DC5">
              <w:rPr>
                <w:color w:val="000000"/>
              </w:rPr>
              <w:t>ы</w:t>
            </w:r>
            <w:r w:rsidRPr="00490DC5">
              <w:rPr>
                <w:color w:val="000000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124 0203 5540551180 129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6 769,29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22,56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000 0203 5540551180 200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000 0203 5540551180 240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124 0203 5540551180 244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НАЦИОНАЛЬНАЯ БЕЗОПАСНОСТЬ И ПРАВООХРАН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ТЕЛЬНАЯ ДЕЯТЕЛЬНОСТЬ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96 625,00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28 869,35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29,88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490DC5">
              <w:rPr>
                <w:color w:val="000000"/>
              </w:rPr>
              <w:t>с</w:t>
            </w:r>
            <w:r w:rsidRPr="00490DC5">
              <w:rPr>
                <w:color w:val="000000"/>
              </w:rPr>
              <w:t>ность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000 0310 5500000000 000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000 0310 5540000000 000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«Безопасность»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000 0310 5540100000 000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000 0310 5540195020 000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000 0310 5540195020 200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000 0310 5540195020 240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124 0310 5540195020 244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95 000,00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27 244,35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28,68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Другие вопросы в области национальной безопасности и пр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воохранительной деятельности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000 0314 0000000000 000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000 0314 5500000000 000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000 0314 5540000000 000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«Безопасность»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000 0314 5540100000 000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000 0314 5540120040 000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000 0314 5540120040 200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000 0314 5540120040 240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124 0314 5540120040 244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1 625,00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НАЦИОНАЛЬНАЯ ЭКОНОМИКА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738 986,21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26,17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28,48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000 0409 5500000000 000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28,48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000 0409 5540000000 000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28,48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«Развитие дорожного х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зяйства»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000 0409 5540200000 000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28,48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000 0409 5540295280 000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28,48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000 0409 5540295280 200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28,48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000 0409 5540295280 240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678 986,21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193 356,28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28,48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124 0409 5540295280 244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381 986,21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120 651,92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31,59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124 0409 5540295280 247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297 000,00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72 704,36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24,48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«Благоустройство терр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тории Гавриловского сельсовета»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Оценка недвижимости, признание прав и регулирование о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ношений по муниципальной собственности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000 0412 5540390010 000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000 0412 5540390010 200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000 0412 5540390010 240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124 0412 5540390010 244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Внесение изменений в генеральные планы и (или) правила землепользования и застройки сельских поселений Сара</w:t>
            </w:r>
            <w:r w:rsidRPr="00490DC5">
              <w:rPr>
                <w:color w:val="000000"/>
              </w:rPr>
              <w:t>к</w:t>
            </w:r>
            <w:r w:rsidRPr="00490DC5">
              <w:rPr>
                <w:color w:val="000000"/>
              </w:rPr>
              <w:t>ташского района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000 0412 5540390030 000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000 0412 5540390030 200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000 0412 5540390030 240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124 0412 5540390030 244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Подготовка документов для внесения в государственный к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 xml:space="preserve">дастр недвижимости сведений о границах муниципальных </w:t>
            </w:r>
            <w:r w:rsidRPr="00490DC5">
              <w:rPr>
                <w:color w:val="000000"/>
              </w:rPr>
              <w:lastRenderedPageBreak/>
              <w:t>образований, границах населенных пунктов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000 0412 5540390050 000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000 0412 5540390050 200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000 0412 5540390050 240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124 0412 5540390050 244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Благоустройство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000 0503 5500000000 000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000 0503 5540000000 000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«Благоустройство терр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тории Гавриловского сельсовета»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000 0503 5540300000 000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Мероприятия по благоустройству территории муниципальн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го образования поселения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000 0503 5540395310 000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000 0503 5540395310 200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000 0503 5540395310 240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124 0503 5540395310 244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17 900,00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59,67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КУЛЬТУРА, КИНЕМАТОГРАФИЯ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2 088 615,68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444 185,51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21,27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Культура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2 088 615,68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444 185,51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21,27</w:t>
            </w:r>
          </w:p>
        </w:tc>
      </w:tr>
      <w:tr w:rsidR="00ED4AB1" w:rsidRPr="00490DC5" w:rsidTr="00DB6282">
        <w:trPr>
          <w:trHeight w:val="67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Муниципальная программа "Реализация муниципальной п</w:t>
            </w:r>
            <w:r w:rsidRPr="00490DC5">
              <w:rPr>
                <w:color w:val="000000"/>
              </w:rPr>
              <w:t>о</w:t>
            </w:r>
            <w:r w:rsidRPr="00490DC5">
              <w:rPr>
                <w:color w:val="000000"/>
              </w:rPr>
              <w:t>литики на территории муниципального образования Гавр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ловский сельсовет Саракташского района Оренбургской о</w:t>
            </w:r>
            <w:r w:rsidRPr="00490DC5">
              <w:rPr>
                <w:color w:val="000000"/>
              </w:rPr>
              <w:t>б</w:t>
            </w:r>
            <w:r w:rsidRPr="00490DC5">
              <w:rPr>
                <w:color w:val="000000"/>
              </w:rPr>
              <w:t>ласти"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000 0801 5500000000 000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2 088 615,68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444 185,51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21,27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000 0801 5540000000 000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2 088 615,68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444 185,51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21,27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Комплекс процессных мероприятий «Развитие культуры»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000 0801 5540400000 000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2 088 615,68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444 185,51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21,27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</w:t>
            </w:r>
            <w:r w:rsidRPr="00490DC5">
              <w:rPr>
                <w:color w:val="000000"/>
              </w:rPr>
              <w:t>а</w:t>
            </w:r>
            <w:r w:rsidRPr="00490DC5">
              <w:rPr>
                <w:color w:val="000000"/>
              </w:rPr>
              <w:t>низации культуры и библиотечного обслуживания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000 0801 5540475080 000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1 189 200,00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200 000,00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16,82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000 0801 5540475080 500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1 189 200,00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200 000,00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16,82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124 0801 5540475080 540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1 189 200,00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200 000,00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16,82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Социально значимые мероприятия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000 0801 5540495110 000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330 700,00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000 0801 5540495110 200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330 700,00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000 0801 5540495110 240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330 700,00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124 0801 5540495110 244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330 700,00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0,00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Мероприятия, направленные на развитие культуры на терр</w:t>
            </w:r>
            <w:r w:rsidRPr="00490DC5">
              <w:rPr>
                <w:color w:val="000000"/>
              </w:rPr>
              <w:t>и</w:t>
            </w:r>
            <w:r w:rsidRPr="00490DC5">
              <w:rPr>
                <w:color w:val="000000"/>
              </w:rPr>
              <w:t>тории муниципального образования поселения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000 0801 5540495220 000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300 715,68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177 185,51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58,92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товаров, работ и услуг для обеспечения государс</w:t>
            </w:r>
            <w:r w:rsidRPr="00490DC5">
              <w:rPr>
                <w:color w:val="000000"/>
              </w:rPr>
              <w:t>т</w:t>
            </w:r>
            <w:r w:rsidRPr="00490DC5">
              <w:rPr>
                <w:color w:val="000000"/>
              </w:rPr>
              <w:t>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000 0801 5540495220 200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300 715,68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177 185,51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58,92</w:t>
            </w:r>
          </w:p>
        </w:tc>
      </w:tr>
      <w:tr w:rsidR="00ED4AB1" w:rsidRPr="00490DC5" w:rsidTr="00DB6282">
        <w:trPr>
          <w:trHeight w:val="450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закупки товаров, работ и услуг для обеспечения гос</w:t>
            </w:r>
            <w:r w:rsidRPr="00490DC5">
              <w:rPr>
                <w:color w:val="000000"/>
              </w:rPr>
              <w:t>у</w:t>
            </w:r>
            <w:r w:rsidRPr="00490DC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000 0801 5540495220 240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300 715,68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177 185,51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58,92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124 0801 5540495220 244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75 364,08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75 364,08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100,00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124 0801 5540495220 247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225 351,60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101 821,43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45,18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000 0801 5540497030 000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268 000,00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000 0801 5540497030 500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268 000,00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200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124 0801 5540497030 540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268 000,00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67 000,00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25,00</w:t>
            </w:r>
          </w:p>
        </w:tc>
      </w:tr>
      <w:tr w:rsidR="00ED4AB1" w:rsidRPr="00490DC5" w:rsidTr="00DB6282">
        <w:trPr>
          <w:trHeight w:val="255"/>
        </w:trPr>
        <w:tc>
          <w:tcPr>
            <w:tcW w:w="6613" w:type="dxa"/>
            <w:shd w:val="clear" w:color="auto" w:fill="auto"/>
            <w:hideMark/>
          </w:tcPr>
          <w:p w:rsidR="00ED4AB1" w:rsidRPr="00490DC5" w:rsidRDefault="00ED4AB1" w:rsidP="00DB6282">
            <w:pPr>
              <w:rPr>
                <w:color w:val="000000"/>
              </w:rPr>
            </w:pPr>
            <w:r w:rsidRPr="00490DC5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450</w:t>
            </w:r>
          </w:p>
        </w:tc>
        <w:tc>
          <w:tcPr>
            <w:tcW w:w="2837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-376 047,00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right"/>
              <w:rPr>
                <w:color w:val="000000"/>
              </w:rPr>
            </w:pPr>
            <w:r w:rsidRPr="00490DC5">
              <w:rPr>
                <w:color w:val="000000"/>
              </w:rPr>
              <w:t>-161 012,70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D4AB1" w:rsidRPr="00490DC5" w:rsidRDefault="00ED4AB1" w:rsidP="00DB6282">
            <w:pPr>
              <w:jc w:val="center"/>
              <w:rPr>
                <w:color w:val="000000"/>
              </w:rPr>
            </w:pPr>
            <w:r w:rsidRPr="00490DC5">
              <w:rPr>
                <w:color w:val="000000"/>
              </w:rPr>
              <w:t>X</w:t>
            </w:r>
          </w:p>
        </w:tc>
      </w:tr>
    </w:tbl>
    <w:p w:rsidR="00ED4AB1" w:rsidRDefault="00ED4AB1" w:rsidP="00ED4AB1">
      <w:pPr>
        <w:jc w:val="right"/>
        <w:rPr>
          <w:sz w:val="28"/>
          <w:szCs w:val="28"/>
        </w:rPr>
      </w:pPr>
    </w:p>
    <w:p w:rsidR="00ED4AB1" w:rsidRDefault="00ED4AB1" w:rsidP="00ED4AB1">
      <w:pPr>
        <w:jc w:val="center"/>
        <w:rPr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ED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AB1" w:rsidRDefault="00ED4AB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</w:t>
      </w:r>
    </w:p>
    <w:sectPr w:rsidR="00712C5C" w:rsidSect="00ED4AB1">
      <w:pgSz w:w="16838" w:h="11906" w:orient="landscape" w:code="9"/>
      <w:pgMar w:top="851" w:right="68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F4" w:rsidRDefault="004D05F4">
      <w:r>
        <w:separator/>
      </w:r>
    </w:p>
  </w:endnote>
  <w:endnote w:type="continuationSeparator" w:id="1">
    <w:p w:rsidR="004D05F4" w:rsidRDefault="004D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F4" w:rsidRDefault="004D05F4">
      <w:r>
        <w:separator/>
      </w:r>
    </w:p>
  </w:footnote>
  <w:footnote w:type="continuationSeparator" w:id="1">
    <w:p w:rsidR="004D05F4" w:rsidRDefault="004D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3127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7C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416C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123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724"/>
    <w:rsid w:val="00312957"/>
    <w:rsid w:val="0032061B"/>
    <w:rsid w:val="00322460"/>
    <w:rsid w:val="00322860"/>
    <w:rsid w:val="003261C1"/>
    <w:rsid w:val="0033088C"/>
    <w:rsid w:val="00330BC9"/>
    <w:rsid w:val="00332C8B"/>
    <w:rsid w:val="00335F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21A8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37053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05F4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090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E69B0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5DCA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2AA2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C5B"/>
    <w:rsid w:val="00923D2C"/>
    <w:rsid w:val="00925A34"/>
    <w:rsid w:val="00926432"/>
    <w:rsid w:val="00931594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0CBB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27852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4563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1DCE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336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282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1FE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1E53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4AB1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077E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C98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21A8"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3A21A8"/>
    <w:pPr>
      <w:keepNext/>
      <w:spacing w:before="150"/>
      <w:ind w:left="720" w:right="-5"/>
      <w:jc w:val="both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qFormat/>
    <w:rsid w:val="003A21A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A21A8"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3A21A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A21A8"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1A8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link w:val="a6"/>
    <w:rsid w:val="003A21A8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A21A8"/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3A21A8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1">
    <w:name w:val="Body Text Indent 2"/>
    <w:basedOn w:val="a"/>
    <w:link w:val="22"/>
    <w:rsid w:val="003A21A8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rsid w:val="003A21A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A21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rsid w:val="003A21A8"/>
    <w:pPr>
      <w:spacing w:before="150"/>
      <w:ind w:left="720" w:right="-5"/>
      <w:jc w:val="both"/>
    </w:pPr>
    <w:rPr>
      <w:sz w:val="28"/>
    </w:rPr>
  </w:style>
  <w:style w:type="paragraph" w:styleId="ab">
    <w:name w:val="Normal (Web)"/>
    <w:basedOn w:val="a"/>
    <w:rsid w:val="003A21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rsid w:val="003A2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2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3A21A8"/>
  </w:style>
  <w:style w:type="paragraph" w:styleId="ac">
    <w:name w:val="Balloon Text"/>
    <w:basedOn w:val="a"/>
    <w:link w:val="ad"/>
    <w:uiPriority w:val="99"/>
    <w:semiHidden/>
    <w:rsid w:val="003A21A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f0">
    <w:name w:val="Основной текст_"/>
    <w:link w:val="23"/>
    <w:rsid w:val="008C70AE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rsid w:val="00ED4AB1"/>
    <w:rPr>
      <w:sz w:val="28"/>
    </w:rPr>
  </w:style>
  <w:style w:type="paragraph" w:customStyle="1" w:styleId="ConsPlusTitle">
    <w:name w:val="ConsPlusTitle"/>
    <w:rsid w:val="00ED4A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ED4A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D4A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D4A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D4AB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D4AB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ED4AB1"/>
    <w:rPr>
      <w:sz w:val="24"/>
      <w:szCs w:val="24"/>
    </w:rPr>
  </w:style>
  <w:style w:type="paragraph" w:customStyle="1" w:styleId="BlockQuotation">
    <w:name w:val="Block Quotation"/>
    <w:basedOn w:val="a"/>
    <w:rsid w:val="00ED4AB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d">
    <w:name w:val="Текст выноски Знак"/>
    <w:basedOn w:val="a0"/>
    <w:link w:val="ac"/>
    <w:uiPriority w:val="99"/>
    <w:semiHidden/>
    <w:rsid w:val="00ED4AB1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ED4A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5082</Words>
  <Characters>28973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>Об исполнении бюджета муниципального образования</vt:lpstr>
      <vt:lpstr>Гавриловский сельсовет Саракташского района</vt:lpstr>
      <vt:lpstr>Оренбургской области за 1 квартал 2023 года</vt:lpstr>
      <vt:lpstr>Совет депутатов Гавриловского сельсовета РЕШИЛ: </vt:lpstr>
    </vt:vector>
  </TitlesOfParts>
  <Company>OblFo</Company>
  <LinksUpToDate>false</LinksUpToDate>
  <CharactersWithSpaces>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2020-12-28T04:58:00Z</cp:lastPrinted>
  <dcterms:created xsi:type="dcterms:W3CDTF">2023-07-07T09:07:00Z</dcterms:created>
  <dcterms:modified xsi:type="dcterms:W3CDTF">2023-07-07T09:07:00Z</dcterms:modified>
</cp:coreProperties>
</file>