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321"/>
        <w:gridCol w:w="2977"/>
        <w:gridCol w:w="3462"/>
      </w:tblGrid>
      <w:tr w:rsidR="00704ECE">
        <w:trPr>
          <w:trHeight w:val="961"/>
          <w:jc w:val="center"/>
        </w:trPr>
        <w:tc>
          <w:tcPr>
            <w:tcW w:w="3321" w:type="dxa"/>
          </w:tcPr>
          <w:p w:rsidR="00704ECE" w:rsidRDefault="00704ECE" w:rsidP="00B97687">
            <w:pPr>
              <w:tabs>
                <w:tab w:val="left" w:pos="710"/>
              </w:tabs>
              <w:jc w:val="center"/>
              <w:rPr>
                <w:b/>
              </w:rPr>
            </w:pPr>
          </w:p>
        </w:tc>
        <w:tc>
          <w:tcPr>
            <w:tcW w:w="2977" w:type="dxa"/>
          </w:tcPr>
          <w:p w:rsidR="00704ECE" w:rsidRDefault="00C71CE3" w:rsidP="00B97687">
            <w:pPr>
              <w:jc w:val="center"/>
              <w:rPr>
                <w:b/>
              </w:rPr>
            </w:pPr>
            <w:r>
              <w:rPr>
                <w:noProof/>
              </w:rPr>
              <w:drawing>
                <wp:inline distT="0" distB="0" distL="0" distR="0">
                  <wp:extent cx="352425" cy="6858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52425" cy="685800"/>
                          </a:xfrm>
                          <a:prstGeom prst="rect">
                            <a:avLst/>
                          </a:prstGeom>
                          <a:noFill/>
                          <a:ln w="9525">
                            <a:noFill/>
                            <a:miter lim="800000"/>
                            <a:headEnd/>
                            <a:tailEnd/>
                          </a:ln>
                        </pic:spPr>
                      </pic:pic>
                    </a:graphicData>
                  </a:graphic>
                </wp:inline>
              </w:drawing>
            </w:r>
          </w:p>
        </w:tc>
        <w:tc>
          <w:tcPr>
            <w:tcW w:w="3462" w:type="dxa"/>
          </w:tcPr>
          <w:p w:rsidR="00704ECE" w:rsidRDefault="007366CD" w:rsidP="00B97687">
            <w:pPr>
              <w:tabs>
                <w:tab w:val="left" w:pos="885"/>
              </w:tabs>
              <w:jc w:val="right"/>
              <w:rPr>
                <w:b/>
              </w:rPr>
            </w:pPr>
            <w:r>
              <w:rPr>
                <w:b/>
              </w:rPr>
              <w:tab/>
            </w:r>
          </w:p>
        </w:tc>
      </w:tr>
    </w:tbl>
    <w:p w:rsidR="00704ECE" w:rsidRDefault="007366CD" w:rsidP="00B97687">
      <w:pPr>
        <w:pStyle w:val="p3"/>
        <w:spacing w:beforeAutospacing="0" w:afterAutospacing="0"/>
        <w:jc w:val="center"/>
        <w:rPr>
          <w:b/>
          <w:sz w:val="28"/>
        </w:rPr>
      </w:pPr>
      <w:r>
        <w:rPr>
          <w:b/>
          <w:sz w:val="28"/>
        </w:rPr>
        <w:t>СОВЕТ ДЕПУТАТОВ</w:t>
      </w:r>
    </w:p>
    <w:p w:rsidR="00704ECE" w:rsidRDefault="007366CD" w:rsidP="00B97687">
      <w:pPr>
        <w:pStyle w:val="p3"/>
        <w:spacing w:beforeAutospacing="0" w:afterAutospacing="0"/>
        <w:jc w:val="center"/>
        <w:rPr>
          <w:b/>
          <w:sz w:val="28"/>
        </w:rPr>
      </w:pPr>
      <w:r>
        <w:rPr>
          <w:b/>
          <w:sz w:val="28"/>
        </w:rPr>
        <w:t>МУНИЦИПАЛЬНОГО ОБРАЗОВАНИЯ</w:t>
      </w:r>
    </w:p>
    <w:p w:rsidR="00704ECE" w:rsidRDefault="007366CD" w:rsidP="00B97687">
      <w:pPr>
        <w:pStyle w:val="p3"/>
        <w:spacing w:beforeAutospacing="0" w:afterAutospacing="0"/>
        <w:jc w:val="center"/>
        <w:rPr>
          <w:b/>
          <w:sz w:val="28"/>
        </w:rPr>
      </w:pPr>
      <w:r>
        <w:rPr>
          <w:b/>
          <w:sz w:val="28"/>
        </w:rPr>
        <w:t>ГАВРИЛОВСКИЙ СЕЛЬСОВЕТ</w:t>
      </w:r>
    </w:p>
    <w:p w:rsidR="00704ECE" w:rsidRDefault="007366CD" w:rsidP="00B97687">
      <w:pPr>
        <w:pStyle w:val="p3"/>
        <w:spacing w:beforeAutospacing="0" w:afterAutospacing="0"/>
        <w:jc w:val="center"/>
        <w:rPr>
          <w:b/>
          <w:sz w:val="28"/>
        </w:rPr>
      </w:pPr>
      <w:r>
        <w:rPr>
          <w:b/>
          <w:sz w:val="28"/>
        </w:rPr>
        <w:t>САРАКТАШСКОГО РАЙОНА</w:t>
      </w:r>
    </w:p>
    <w:p w:rsidR="00704ECE" w:rsidRDefault="007366CD" w:rsidP="00B97687">
      <w:pPr>
        <w:pStyle w:val="p3"/>
        <w:spacing w:beforeAutospacing="0" w:afterAutospacing="0"/>
        <w:jc w:val="center"/>
        <w:rPr>
          <w:b/>
          <w:sz w:val="28"/>
        </w:rPr>
      </w:pPr>
      <w:r>
        <w:rPr>
          <w:b/>
          <w:sz w:val="28"/>
        </w:rPr>
        <w:t>ОРЕНБУРГСКОЙ ОБЛАСТИ</w:t>
      </w:r>
    </w:p>
    <w:p w:rsidR="00704ECE" w:rsidRDefault="007366CD" w:rsidP="00B97687">
      <w:pPr>
        <w:pStyle w:val="p3"/>
        <w:spacing w:beforeAutospacing="0" w:afterAutospacing="0"/>
        <w:jc w:val="center"/>
        <w:rPr>
          <w:b/>
          <w:sz w:val="32"/>
        </w:rPr>
      </w:pPr>
      <w:r>
        <w:rPr>
          <w:b/>
          <w:sz w:val="28"/>
        </w:rPr>
        <w:t>ПЯТЫЙ СОЗЫВ</w:t>
      </w:r>
    </w:p>
    <w:p w:rsidR="00704ECE" w:rsidRDefault="00704ECE" w:rsidP="00B97687">
      <w:pPr>
        <w:pStyle w:val="p3"/>
        <w:spacing w:beforeAutospacing="0" w:afterAutospacing="0"/>
        <w:jc w:val="center"/>
        <w:rPr>
          <w:b/>
          <w:sz w:val="28"/>
        </w:rPr>
      </w:pPr>
    </w:p>
    <w:p w:rsidR="00704ECE" w:rsidRDefault="007366CD" w:rsidP="00B97687">
      <w:pPr>
        <w:pStyle w:val="p3"/>
        <w:spacing w:beforeAutospacing="0" w:afterAutospacing="0"/>
        <w:jc w:val="center"/>
        <w:rPr>
          <w:b/>
          <w:sz w:val="28"/>
        </w:rPr>
      </w:pPr>
      <w:r>
        <w:rPr>
          <w:b/>
          <w:sz w:val="28"/>
        </w:rPr>
        <w:t>Р Е Ш Е Н И Е</w:t>
      </w:r>
    </w:p>
    <w:p w:rsidR="00704ECE" w:rsidRDefault="00C15DAD" w:rsidP="00B97687">
      <w:pPr>
        <w:pStyle w:val="p3"/>
        <w:spacing w:beforeAutospacing="0" w:afterAutospacing="0"/>
        <w:jc w:val="center"/>
        <w:rPr>
          <w:sz w:val="28"/>
        </w:rPr>
      </w:pPr>
      <w:r>
        <w:rPr>
          <w:sz w:val="28"/>
          <w:szCs w:val="28"/>
        </w:rPr>
        <w:t xml:space="preserve">Очередного шестого </w:t>
      </w:r>
      <w:r w:rsidR="007366CD">
        <w:rPr>
          <w:sz w:val="28"/>
        </w:rPr>
        <w:t>заседания Совета депутатов</w:t>
      </w:r>
    </w:p>
    <w:p w:rsidR="00704ECE" w:rsidRDefault="007366CD" w:rsidP="00B97687">
      <w:pPr>
        <w:pStyle w:val="p3"/>
        <w:spacing w:beforeAutospacing="0" w:afterAutospacing="0"/>
        <w:jc w:val="center"/>
        <w:rPr>
          <w:sz w:val="28"/>
        </w:rPr>
      </w:pPr>
      <w:r>
        <w:rPr>
          <w:sz w:val="28"/>
        </w:rPr>
        <w:t>Гавриловского сельсовета пятого созыва</w:t>
      </w:r>
    </w:p>
    <w:p w:rsidR="00704ECE" w:rsidRDefault="00704ECE" w:rsidP="00B97687">
      <w:pPr>
        <w:pStyle w:val="p3"/>
        <w:spacing w:beforeAutospacing="0" w:afterAutospacing="0"/>
        <w:jc w:val="center"/>
        <w:rPr>
          <w:sz w:val="28"/>
        </w:rPr>
      </w:pPr>
    </w:p>
    <w:p w:rsidR="00704ECE" w:rsidRDefault="007366CD" w:rsidP="00B97687">
      <w:pPr>
        <w:rPr>
          <w:sz w:val="28"/>
        </w:rPr>
      </w:pPr>
      <w:r>
        <w:rPr>
          <w:sz w:val="28"/>
        </w:rPr>
        <w:t>20.02.2026</w:t>
      </w:r>
      <w:r w:rsidR="00B97687">
        <w:rPr>
          <w:sz w:val="28"/>
        </w:rPr>
        <w:t xml:space="preserve">                                   </w:t>
      </w:r>
      <w:r>
        <w:rPr>
          <w:sz w:val="28"/>
        </w:rPr>
        <w:t>с. Гавриловка</w:t>
      </w:r>
      <w:r w:rsidR="00B97687">
        <w:rPr>
          <w:sz w:val="28"/>
        </w:rPr>
        <w:t xml:space="preserve">                                                </w:t>
      </w:r>
      <w:r>
        <w:rPr>
          <w:sz w:val="28"/>
        </w:rPr>
        <w:t>№ 25</w:t>
      </w:r>
    </w:p>
    <w:p w:rsidR="00704ECE" w:rsidRDefault="00704ECE">
      <w:pPr>
        <w:rPr>
          <w:b/>
          <w:sz w:val="28"/>
        </w:rPr>
      </w:pPr>
    </w:p>
    <w:p w:rsidR="00704ECE" w:rsidRDefault="00704ECE"/>
    <w:p w:rsidR="00704ECE" w:rsidRDefault="007366CD">
      <w:pPr>
        <w:jc w:val="center"/>
        <w:rPr>
          <w:b/>
          <w:sz w:val="28"/>
        </w:rPr>
      </w:pPr>
      <w:r>
        <w:rPr>
          <w:b/>
          <w:sz w:val="28"/>
        </w:rPr>
        <w:t xml:space="preserve">Об отчёте главы муниципального образования </w:t>
      </w:r>
    </w:p>
    <w:p w:rsidR="00704ECE" w:rsidRDefault="007366CD">
      <w:pPr>
        <w:jc w:val="center"/>
        <w:rPr>
          <w:b/>
          <w:sz w:val="28"/>
        </w:rPr>
      </w:pPr>
      <w:r>
        <w:rPr>
          <w:b/>
          <w:sz w:val="28"/>
        </w:rPr>
        <w:t>Гавриловский сельсовет Саракташского района</w:t>
      </w:r>
    </w:p>
    <w:p w:rsidR="00704ECE" w:rsidRDefault="007366CD">
      <w:pPr>
        <w:jc w:val="center"/>
        <w:rPr>
          <w:b/>
          <w:sz w:val="28"/>
        </w:rPr>
      </w:pPr>
      <w:r>
        <w:rPr>
          <w:b/>
          <w:sz w:val="28"/>
        </w:rPr>
        <w:t xml:space="preserve"> Оренбургской области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 </w:t>
      </w:r>
    </w:p>
    <w:p w:rsidR="00704ECE" w:rsidRDefault="00704ECE">
      <w:pPr>
        <w:jc w:val="center"/>
        <w:rPr>
          <w:sz w:val="28"/>
        </w:rPr>
      </w:pPr>
    </w:p>
    <w:p w:rsidR="00704ECE" w:rsidRDefault="007366CD">
      <w:pPr>
        <w:ind w:firstLine="709"/>
        <w:jc w:val="both"/>
        <w:rPr>
          <w:sz w:val="28"/>
        </w:rPr>
      </w:pPr>
      <w:r>
        <w:rPr>
          <w:sz w:val="28"/>
        </w:rPr>
        <w:t xml:space="preserve">Заслушав и обсудив представленный главой муниципального образования Гавриловский сельсовет Саракташского района Оренбургской области Варламовой Еленой Ивановной отчет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 </w:t>
      </w:r>
      <w:r>
        <w:rPr>
          <w:sz w:val="28"/>
        </w:rPr>
        <w:tab/>
        <w:t>Совет депутатов муниципального образования Гавриловский сельсовет РЕШИЛ:</w:t>
      </w:r>
    </w:p>
    <w:p w:rsidR="00704ECE" w:rsidRDefault="007366CD">
      <w:pPr>
        <w:ind w:firstLine="709"/>
        <w:jc w:val="both"/>
        <w:rPr>
          <w:sz w:val="28"/>
        </w:rPr>
      </w:pPr>
      <w:r>
        <w:rPr>
          <w:sz w:val="28"/>
        </w:rPr>
        <w:t xml:space="preserve">           1. Утвердить отчет главы муниципального образования Гавриловский сельсовет Саракташского района Оренбургской области Варламовой  Елены Ивановны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 согласно приложению к настоящему решению.</w:t>
      </w:r>
    </w:p>
    <w:p w:rsidR="00704ECE" w:rsidRDefault="007366CD">
      <w:pPr>
        <w:ind w:firstLine="709"/>
        <w:jc w:val="both"/>
        <w:rPr>
          <w:sz w:val="28"/>
        </w:rPr>
      </w:pPr>
      <w:r>
        <w:rPr>
          <w:sz w:val="28"/>
        </w:rPr>
        <w:t xml:space="preserve">           2. Признать деятельность главы муниципального образования Гавриловский сельсовет Саракташского района Оренбургской области Варламовой Елены Ивановны за 2025 год удовлетворительной.</w:t>
      </w:r>
    </w:p>
    <w:p w:rsidR="00704ECE" w:rsidRDefault="007366CD">
      <w:pPr>
        <w:ind w:firstLine="709"/>
        <w:jc w:val="both"/>
        <w:rPr>
          <w:sz w:val="28"/>
        </w:rPr>
      </w:pPr>
      <w:r>
        <w:rPr>
          <w:sz w:val="28"/>
        </w:rPr>
        <w:t xml:space="preserve">           3. Отметить в деятельности главы муниципального образования Гавриловский сельсовет Саракташского района Оренбургской области Варламовой Елены Ивановны положительные итоги в решении вопросов местного значения.           </w:t>
      </w:r>
    </w:p>
    <w:p w:rsidR="00704ECE" w:rsidRDefault="007366CD">
      <w:pPr>
        <w:ind w:firstLine="709"/>
        <w:jc w:val="both"/>
        <w:rPr>
          <w:sz w:val="28"/>
        </w:rPr>
      </w:pPr>
      <w:r>
        <w:rPr>
          <w:sz w:val="28"/>
        </w:rPr>
        <w:t xml:space="preserve">            4. Поручить главе муниципального образования Гавриловский сельсовет Саракташского района Оренбургской области Варламовой Елене </w:t>
      </w:r>
      <w:r>
        <w:rPr>
          <w:sz w:val="28"/>
        </w:rPr>
        <w:lastRenderedPageBreak/>
        <w:t>Ивановне в ходе осуществления своей деятельности в 2026 году продолжить работу, направленную на дальнейшее повышение качества жизни жителей сельсовета за счёт бесперебойного функционирования всех систем жизнедеятельности и их дальнейшего развития, социальной стабильности.</w:t>
      </w:r>
    </w:p>
    <w:p w:rsidR="00704ECE" w:rsidRDefault="007366CD">
      <w:pPr>
        <w:ind w:firstLine="709"/>
        <w:jc w:val="both"/>
        <w:rPr>
          <w:sz w:val="28"/>
        </w:rPr>
      </w:pPr>
      <w:r>
        <w:rPr>
          <w:sz w:val="28"/>
        </w:rPr>
        <w:t>5. Контроль за исполнением настоящего решения оставляю за собой.</w:t>
      </w:r>
    </w:p>
    <w:p w:rsidR="00704ECE" w:rsidRDefault="007366CD">
      <w:pPr>
        <w:ind w:firstLine="709"/>
        <w:jc w:val="both"/>
        <w:rPr>
          <w:sz w:val="28"/>
        </w:rPr>
      </w:pPr>
      <w:r>
        <w:rPr>
          <w:sz w:val="28"/>
        </w:rPr>
        <w:t>6. Решение вступает в силу со дня подписания и подлежит   размещению на официальном сайте администрации Гавриловского сельсовета Саракташского района Оренбургской области.</w:t>
      </w:r>
    </w:p>
    <w:p w:rsidR="00704ECE" w:rsidRDefault="00704ECE">
      <w:pPr>
        <w:widowControl w:val="0"/>
        <w:ind w:firstLine="709"/>
        <w:jc w:val="both"/>
        <w:rPr>
          <w:sz w:val="28"/>
        </w:rPr>
      </w:pPr>
    </w:p>
    <w:p w:rsidR="00704ECE" w:rsidRDefault="00704ECE">
      <w:pPr>
        <w:rPr>
          <w:sz w:val="28"/>
        </w:rPr>
      </w:pPr>
    </w:p>
    <w:tbl>
      <w:tblPr>
        <w:tblW w:w="0" w:type="auto"/>
        <w:tblLayout w:type="fixed"/>
        <w:tblLook w:val="04A0"/>
      </w:tblPr>
      <w:tblGrid>
        <w:gridCol w:w="4155"/>
        <w:gridCol w:w="940"/>
        <w:gridCol w:w="3878"/>
      </w:tblGrid>
      <w:tr w:rsidR="00704ECE">
        <w:trPr>
          <w:trHeight w:val="80"/>
        </w:trPr>
        <w:tc>
          <w:tcPr>
            <w:tcW w:w="4155" w:type="dxa"/>
          </w:tcPr>
          <w:p w:rsidR="00704ECE" w:rsidRDefault="007366CD">
            <w:pPr>
              <w:rPr>
                <w:sz w:val="28"/>
              </w:rPr>
            </w:pPr>
            <w:r>
              <w:rPr>
                <w:sz w:val="28"/>
              </w:rPr>
              <w:t>Председатель Совета депутатов сельсовета</w:t>
            </w:r>
          </w:p>
          <w:p w:rsidR="00704ECE" w:rsidRDefault="00704ECE">
            <w:pPr>
              <w:rPr>
                <w:sz w:val="28"/>
              </w:rPr>
            </w:pPr>
          </w:p>
          <w:p w:rsidR="00704ECE" w:rsidRDefault="00704ECE">
            <w:pPr>
              <w:rPr>
                <w:sz w:val="28"/>
              </w:rPr>
            </w:pPr>
          </w:p>
        </w:tc>
        <w:tc>
          <w:tcPr>
            <w:tcW w:w="940" w:type="dxa"/>
          </w:tcPr>
          <w:p w:rsidR="00704ECE" w:rsidRDefault="00704ECE">
            <w:pPr>
              <w:jc w:val="both"/>
              <w:rPr>
                <w:b/>
                <w:sz w:val="28"/>
              </w:rPr>
            </w:pPr>
          </w:p>
        </w:tc>
        <w:tc>
          <w:tcPr>
            <w:tcW w:w="3878" w:type="dxa"/>
          </w:tcPr>
          <w:p w:rsidR="00704ECE" w:rsidRDefault="00C15DAD">
            <w:pPr>
              <w:tabs>
                <w:tab w:val="left" w:pos="950"/>
              </w:tabs>
              <w:spacing w:before="100" w:after="100"/>
              <w:rPr>
                <w:sz w:val="28"/>
              </w:rPr>
            </w:pPr>
            <w:r>
              <w:rPr>
                <w:sz w:val="28"/>
              </w:rPr>
              <w:t xml:space="preserve">                            </w:t>
            </w:r>
            <w:r w:rsidR="007366CD">
              <w:rPr>
                <w:sz w:val="28"/>
              </w:rPr>
              <w:t xml:space="preserve">И.Ю. Куклова  </w:t>
            </w:r>
          </w:p>
          <w:p w:rsidR="00704ECE" w:rsidRDefault="00704ECE">
            <w:pPr>
              <w:tabs>
                <w:tab w:val="left" w:pos="950"/>
              </w:tabs>
              <w:spacing w:before="100" w:after="100"/>
              <w:rPr>
                <w:sz w:val="28"/>
              </w:rPr>
            </w:pPr>
          </w:p>
        </w:tc>
      </w:tr>
    </w:tbl>
    <w:p w:rsidR="00704ECE" w:rsidRDefault="007366CD">
      <w:pPr>
        <w:rPr>
          <w:sz w:val="28"/>
        </w:rPr>
      </w:pPr>
      <w:r>
        <w:rPr>
          <w:sz w:val="28"/>
        </w:rPr>
        <w:t>Разослано: администрации района, прокурору района, в дело.</w:t>
      </w:r>
    </w:p>
    <w:p w:rsidR="00704ECE" w:rsidRDefault="00704ECE">
      <w:pPr>
        <w:rPr>
          <w:sz w:val="28"/>
        </w:rPr>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ind w:right="-5"/>
        <w:jc w:val="both"/>
      </w:pPr>
    </w:p>
    <w:p w:rsidR="00704ECE" w:rsidRDefault="00704ECE">
      <w:pPr>
        <w:pStyle w:val="a9"/>
        <w:jc w:val="right"/>
        <w:rPr>
          <w:rFonts w:ascii="Times New Roman" w:hAnsi="Times New Roman"/>
          <w:b/>
          <w:sz w:val="28"/>
        </w:rPr>
      </w:pPr>
    </w:p>
    <w:p w:rsidR="00704ECE" w:rsidRDefault="00704ECE">
      <w:pPr>
        <w:pStyle w:val="a9"/>
        <w:jc w:val="right"/>
        <w:rPr>
          <w:rFonts w:ascii="Times New Roman" w:hAnsi="Times New Roman"/>
          <w:b/>
          <w:sz w:val="28"/>
        </w:rPr>
      </w:pPr>
    </w:p>
    <w:p w:rsidR="00704ECE" w:rsidRDefault="007366CD">
      <w:pPr>
        <w:pStyle w:val="a9"/>
        <w:jc w:val="right"/>
        <w:rPr>
          <w:rFonts w:ascii="Times New Roman" w:hAnsi="Times New Roman"/>
          <w:b/>
          <w:sz w:val="28"/>
        </w:rPr>
      </w:pPr>
      <w:r>
        <w:rPr>
          <w:rFonts w:ascii="Times New Roman" w:hAnsi="Times New Roman"/>
          <w:b/>
          <w:sz w:val="28"/>
        </w:rPr>
        <w:lastRenderedPageBreak/>
        <w:t>Приложение</w:t>
      </w:r>
    </w:p>
    <w:p w:rsidR="00704ECE" w:rsidRDefault="007366CD">
      <w:pPr>
        <w:pStyle w:val="a9"/>
        <w:jc w:val="right"/>
        <w:rPr>
          <w:rFonts w:ascii="Times New Roman" w:hAnsi="Times New Roman"/>
          <w:b/>
          <w:sz w:val="28"/>
        </w:rPr>
      </w:pPr>
      <w:r>
        <w:rPr>
          <w:rFonts w:ascii="Times New Roman" w:hAnsi="Times New Roman"/>
          <w:b/>
          <w:sz w:val="28"/>
        </w:rPr>
        <w:t xml:space="preserve"> к решению Совета депутатов</w:t>
      </w:r>
    </w:p>
    <w:p w:rsidR="00704ECE" w:rsidRDefault="007366CD">
      <w:pPr>
        <w:pStyle w:val="a9"/>
        <w:jc w:val="right"/>
        <w:rPr>
          <w:rFonts w:ascii="Times New Roman" w:hAnsi="Times New Roman"/>
          <w:b/>
          <w:sz w:val="28"/>
        </w:rPr>
      </w:pPr>
      <w:r>
        <w:rPr>
          <w:rFonts w:ascii="Times New Roman" w:hAnsi="Times New Roman"/>
          <w:b/>
          <w:sz w:val="28"/>
        </w:rPr>
        <w:t xml:space="preserve"> Гавриловского   сельсовета</w:t>
      </w:r>
    </w:p>
    <w:p w:rsidR="00704ECE" w:rsidRDefault="007366CD">
      <w:pPr>
        <w:pStyle w:val="a9"/>
        <w:jc w:val="right"/>
        <w:rPr>
          <w:rFonts w:ascii="Times New Roman" w:hAnsi="Times New Roman"/>
          <w:b/>
          <w:sz w:val="28"/>
        </w:rPr>
      </w:pPr>
      <w:r>
        <w:rPr>
          <w:rFonts w:ascii="Times New Roman" w:hAnsi="Times New Roman"/>
          <w:b/>
          <w:sz w:val="28"/>
        </w:rPr>
        <w:t xml:space="preserve">Саракташского района </w:t>
      </w:r>
    </w:p>
    <w:p w:rsidR="00704ECE" w:rsidRDefault="007366CD">
      <w:pPr>
        <w:pStyle w:val="a9"/>
        <w:jc w:val="right"/>
        <w:rPr>
          <w:rFonts w:ascii="Times New Roman" w:hAnsi="Times New Roman"/>
          <w:b/>
          <w:sz w:val="28"/>
        </w:rPr>
      </w:pPr>
      <w:r>
        <w:rPr>
          <w:rFonts w:ascii="Times New Roman" w:hAnsi="Times New Roman"/>
          <w:b/>
          <w:sz w:val="28"/>
        </w:rPr>
        <w:t>Оренбургской области</w:t>
      </w:r>
    </w:p>
    <w:p w:rsidR="00704ECE" w:rsidRDefault="007366CD">
      <w:pPr>
        <w:pStyle w:val="a9"/>
        <w:jc w:val="right"/>
        <w:rPr>
          <w:rFonts w:ascii="Times New Roman" w:hAnsi="Times New Roman"/>
          <w:b/>
          <w:sz w:val="28"/>
        </w:rPr>
      </w:pPr>
      <w:r>
        <w:rPr>
          <w:rFonts w:ascii="Times New Roman" w:hAnsi="Times New Roman"/>
          <w:b/>
          <w:sz w:val="28"/>
        </w:rPr>
        <w:t>от 20.02.2026 № 25</w:t>
      </w:r>
    </w:p>
    <w:p w:rsidR="00704ECE" w:rsidRDefault="00704ECE">
      <w:pPr>
        <w:jc w:val="right"/>
        <w:rPr>
          <w:b/>
          <w:sz w:val="28"/>
        </w:rPr>
      </w:pPr>
    </w:p>
    <w:p w:rsidR="00704ECE" w:rsidRDefault="007366CD">
      <w:pPr>
        <w:jc w:val="center"/>
        <w:rPr>
          <w:b/>
          <w:sz w:val="28"/>
        </w:rPr>
      </w:pPr>
      <w:r>
        <w:rPr>
          <w:b/>
          <w:sz w:val="28"/>
        </w:rPr>
        <w:t>Отчет</w:t>
      </w:r>
    </w:p>
    <w:p w:rsidR="00704ECE" w:rsidRDefault="007366CD">
      <w:pPr>
        <w:jc w:val="center"/>
        <w:rPr>
          <w:b/>
          <w:sz w:val="28"/>
        </w:rPr>
      </w:pPr>
      <w:r>
        <w:rPr>
          <w:b/>
          <w:sz w:val="28"/>
        </w:rPr>
        <w:t>главы муниципального образования Гавриловский сельсовет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w:t>
      </w:r>
    </w:p>
    <w:p w:rsidR="00704ECE" w:rsidRDefault="00704ECE">
      <w:pPr>
        <w:jc w:val="center"/>
        <w:rPr>
          <w:b/>
          <w:sz w:val="28"/>
        </w:rPr>
      </w:pPr>
    </w:p>
    <w:p w:rsidR="00704ECE" w:rsidRDefault="007366CD">
      <w:pPr>
        <w:ind w:firstLine="567"/>
        <w:jc w:val="center"/>
        <w:rPr>
          <w:sz w:val="28"/>
        </w:rPr>
      </w:pPr>
      <w:r>
        <w:rPr>
          <w:sz w:val="28"/>
        </w:rPr>
        <w:t>Уважаемые депутаты и приглашенные!</w:t>
      </w:r>
    </w:p>
    <w:p w:rsidR="00704ECE" w:rsidRDefault="00704ECE">
      <w:pPr>
        <w:ind w:firstLine="567"/>
        <w:jc w:val="center"/>
        <w:rPr>
          <w:sz w:val="28"/>
        </w:rPr>
      </w:pPr>
    </w:p>
    <w:p w:rsidR="00704ECE" w:rsidRDefault="007366CD" w:rsidP="00D26E64">
      <w:pPr>
        <w:ind w:firstLine="709"/>
        <w:jc w:val="both"/>
        <w:rPr>
          <w:sz w:val="28"/>
        </w:rPr>
      </w:pPr>
      <w:r>
        <w:rPr>
          <w:sz w:val="28"/>
        </w:rPr>
        <w:t>2025</w:t>
      </w:r>
      <w:r w:rsidR="00D26E64" w:rsidRPr="00D26E64">
        <w:rPr>
          <w:sz w:val="28"/>
        </w:rPr>
        <w:t xml:space="preserve"> </w:t>
      </w:r>
      <w:r>
        <w:rPr>
          <w:sz w:val="28"/>
        </w:rPr>
        <w:t>год был очень сложным в связи со специальной военной операцией на Украине, тем не менее, общественно-политическая и социально-экономическая жизнь нашего сельсовета была наполнена важными событиями:</w:t>
      </w:r>
    </w:p>
    <w:p w:rsidR="00704ECE" w:rsidRDefault="007366CD" w:rsidP="00D26E64">
      <w:pPr>
        <w:ind w:firstLine="709"/>
        <w:jc w:val="both"/>
        <w:rPr>
          <w:sz w:val="28"/>
        </w:rPr>
      </w:pPr>
      <w:r>
        <w:rPr>
          <w:sz w:val="28"/>
        </w:rPr>
        <w:t>- Администрация сельсовета, главы КФХ, индивидуальные предприниматели, учителя и учащиеся школы, медработники, культработники, жители сельсовета приняли активное участие в акциях по поддержке СВО. На собранные средства закупали продукты длительного хранения, предметы личной гигиены, лекарства, теплые вещи. Женщины вязали теплые носки. Большое спасибо Жайворонок Р.М., Пономаренко И.В., Кукловой В.Б. (более 70 пар носков), Жанзаковой А.Т., Егоровой Т.М., Запопадько Л.М.</w:t>
      </w:r>
    </w:p>
    <w:p w:rsidR="00704ECE" w:rsidRDefault="007366CD" w:rsidP="00D26E64">
      <w:pPr>
        <w:ind w:firstLine="709"/>
        <w:jc w:val="both"/>
        <w:rPr>
          <w:sz w:val="28"/>
        </w:rPr>
      </w:pPr>
      <w:r>
        <w:rPr>
          <w:sz w:val="28"/>
        </w:rPr>
        <w:t>Работники КФХ Васильева под руководством Сергея Александровича изготовили станок для плетения маскировочных сетей. Учащиеся, педагоги и жители сельсовета плели сети и отправляли в зону СВО.</w:t>
      </w:r>
    </w:p>
    <w:p w:rsidR="00704ECE" w:rsidRPr="00D26E64" w:rsidRDefault="007366CD" w:rsidP="00D26E64">
      <w:pPr>
        <w:numPr>
          <w:ilvl w:val="0"/>
          <w:numId w:val="1"/>
        </w:numPr>
        <w:ind w:left="0" w:firstLine="709"/>
        <w:jc w:val="both"/>
        <w:rPr>
          <w:sz w:val="28"/>
        </w:rPr>
      </w:pPr>
      <w:r>
        <w:rPr>
          <w:sz w:val="28"/>
        </w:rPr>
        <w:t>С 12.09.2025 по 14.09.2025</w:t>
      </w:r>
      <w:r w:rsidR="00D26E64">
        <w:rPr>
          <w:sz w:val="28"/>
        </w:rPr>
        <w:t xml:space="preserve"> </w:t>
      </w:r>
      <w:r>
        <w:rPr>
          <w:sz w:val="28"/>
        </w:rPr>
        <w:t>прошли в</w:t>
      </w:r>
      <w:r>
        <w:rPr>
          <w:sz w:val="28"/>
          <w:highlight w:val="white"/>
        </w:rPr>
        <w:t>неочередные </w:t>
      </w:r>
      <w:r>
        <w:rPr>
          <w:rStyle w:val="a5"/>
          <w:i w:val="0"/>
          <w:sz w:val="28"/>
        </w:rPr>
        <w:t>выборы</w:t>
      </w:r>
      <w:r>
        <w:rPr>
          <w:sz w:val="28"/>
          <w:highlight w:val="white"/>
        </w:rPr>
        <w:t> Губернатора </w:t>
      </w:r>
      <w:r>
        <w:rPr>
          <w:rStyle w:val="a5"/>
          <w:i w:val="0"/>
          <w:sz w:val="28"/>
        </w:rPr>
        <w:t>Оренбургской области,</w:t>
      </w:r>
      <w:r w:rsidR="00D26E64">
        <w:rPr>
          <w:rStyle w:val="a5"/>
          <w:i w:val="0"/>
          <w:sz w:val="28"/>
        </w:rPr>
        <w:t xml:space="preserve"> </w:t>
      </w:r>
      <w:r>
        <w:rPr>
          <w:sz w:val="28"/>
        </w:rPr>
        <w:t>выборы</w:t>
      </w:r>
      <w:r w:rsidR="00D26E64">
        <w:rPr>
          <w:sz w:val="28"/>
        </w:rPr>
        <w:t xml:space="preserve"> </w:t>
      </w:r>
      <w:r>
        <w:rPr>
          <w:sz w:val="28"/>
        </w:rPr>
        <w:t>депутатов в Совет депутатов муниципального образования Саракташский район Оренбургской области шестого созыва,</w:t>
      </w:r>
      <w:r w:rsidR="00D26E64">
        <w:rPr>
          <w:sz w:val="28"/>
        </w:rPr>
        <w:t xml:space="preserve"> </w:t>
      </w:r>
      <w:r>
        <w:rPr>
          <w:sz w:val="28"/>
        </w:rPr>
        <w:t>депутатов в Совет депутатов муниципального образования Гавриловский сельсовет Саракташского района Оренбургской области пятого созыва</w:t>
      </w:r>
    </w:p>
    <w:p w:rsidR="00704ECE" w:rsidRDefault="007366CD" w:rsidP="00D26E64">
      <w:pPr>
        <w:ind w:firstLine="709"/>
        <w:jc w:val="both"/>
        <w:rPr>
          <w:sz w:val="28"/>
        </w:rPr>
      </w:pPr>
      <w:r>
        <w:rPr>
          <w:sz w:val="28"/>
        </w:rPr>
        <w:t>-</w:t>
      </w:r>
      <w:r w:rsidR="00D26E64">
        <w:rPr>
          <w:sz w:val="28"/>
        </w:rPr>
        <w:t xml:space="preserve"> </w:t>
      </w:r>
      <w:r>
        <w:rPr>
          <w:sz w:val="28"/>
        </w:rPr>
        <w:t>В рамках Программы капитального ремонта дорог произвели ремонт асфальтобетонного покрытия ул.Школьная от дома № 16 в с.Гавриловка Саракташского района Оренбургской области по программе «Развитие транспортной системы Оренбургской области»на сумму 2 228132,42 руб. (260 метров)</w:t>
      </w:r>
    </w:p>
    <w:p w:rsidR="00704ECE" w:rsidRDefault="007366CD" w:rsidP="00D26E64">
      <w:pPr>
        <w:ind w:firstLine="709"/>
        <w:jc w:val="both"/>
        <w:rPr>
          <w:sz w:val="28"/>
        </w:rPr>
      </w:pPr>
      <w:r>
        <w:rPr>
          <w:sz w:val="28"/>
        </w:rPr>
        <w:t>В совет депутатов МО Гавриловский сельсовет входят 7 депутатов:</w:t>
      </w:r>
    </w:p>
    <w:p w:rsidR="00704ECE" w:rsidRDefault="007366CD" w:rsidP="00D26E64">
      <w:pPr>
        <w:ind w:firstLine="709"/>
        <w:jc w:val="both"/>
        <w:rPr>
          <w:sz w:val="28"/>
        </w:rPr>
      </w:pPr>
      <w:r>
        <w:rPr>
          <w:sz w:val="28"/>
        </w:rPr>
        <w:t>- 6 депутатов выдвинуты избирательным объединением Местное отделение Всероссийской политической партии "ЕДИНАЯ РОССИЯ" Саракташского района;</w:t>
      </w:r>
    </w:p>
    <w:p w:rsidR="00704ECE" w:rsidRDefault="007366CD" w:rsidP="00D26E64">
      <w:pPr>
        <w:ind w:firstLine="709"/>
        <w:jc w:val="both"/>
        <w:rPr>
          <w:b/>
          <w:sz w:val="28"/>
        </w:rPr>
      </w:pPr>
      <w:r>
        <w:rPr>
          <w:sz w:val="28"/>
        </w:rPr>
        <w:lastRenderedPageBreak/>
        <w:t xml:space="preserve">- 1 депутат выдвинут </w:t>
      </w:r>
      <w:r>
        <w:rPr>
          <w:sz w:val="28"/>
          <w:highlight w:val="white"/>
        </w:rPr>
        <w:t>политическойпартией «Справедливая Россия»</w:t>
      </w:r>
      <w:r>
        <w:rPr>
          <w:sz w:val="28"/>
        </w:rPr>
        <w:t xml:space="preserve">.    </w:t>
      </w:r>
    </w:p>
    <w:p w:rsidR="00704ECE" w:rsidRDefault="007366CD" w:rsidP="00D26E64">
      <w:pPr>
        <w:ind w:firstLine="709"/>
        <w:jc w:val="both"/>
        <w:rPr>
          <w:sz w:val="28"/>
        </w:rPr>
      </w:pPr>
      <w:r>
        <w:rPr>
          <w:sz w:val="28"/>
        </w:rPr>
        <w:t>Проведено 11 заседаний  Совета депутатов</w:t>
      </w:r>
    </w:p>
    <w:p w:rsidR="00704ECE" w:rsidRDefault="007366CD" w:rsidP="00D26E64">
      <w:pPr>
        <w:ind w:firstLine="709"/>
        <w:jc w:val="both"/>
        <w:rPr>
          <w:sz w:val="28"/>
        </w:rPr>
      </w:pPr>
      <w:r>
        <w:rPr>
          <w:sz w:val="28"/>
        </w:rPr>
        <w:t xml:space="preserve">Принято-36 решений из них НПА – 18решений. </w:t>
      </w:r>
    </w:p>
    <w:p w:rsidR="00704ECE" w:rsidRDefault="007366CD" w:rsidP="00D26E64">
      <w:pPr>
        <w:ind w:firstLine="709"/>
        <w:jc w:val="both"/>
        <w:rPr>
          <w:sz w:val="28"/>
        </w:rPr>
      </w:pPr>
      <w:r>
        <w:rPr>
          <w:sz w:val="28"/>
        </w:rPr>
        <w:t>Издано постановлений – 55, из них НПА - 21, все принятые НПА проходили антикоррупционную экспертизу в прокуратуре Саракташского района.</w:t>
      </w:r>
    </w:p>
    <w:p w:rsidR="00704ECE" w:rsidRDefault="007366CD" w:rsidP="00D26E64">
      <w:pPr>
        <w:pStyle w:val="a9"/>
        <w:ind w:firstLine="709"/>
        <w:jc w:val="both"/>
        <w:rPr>
          <w:rFonts w:ascii="Times New Roman" w:hAnsi="Times New Roman"/>
          <w:sz w:val="28"/>
        </w:rPr>
      </w:pPr>
      <w:r>
        <w:rPr>
          <w:rFonts w:ascii="Times New Roman" w:hAnsi="Times New Roman"/>
          <w:sz w:val="28"/>
        </w:rPr>
        <w:t>В 2025 году  на территории сельсовета родилось 0 человек, умерло 18 человек.</w:t>
      </w:r>
    </w:p>
    <w:p w:rsidR="00704ECE" w:rsidRDefault="007366CD" w:rsidP="00D26E64">
      <w:pPr>
        <w:ind w:firstLine="709"/>
        <w:jc w:val="both"/>
        <w:rPr>
          <w:sz w:val="28"/>
        </w:rPr>
      </w:pPr>
      <w:r>
        <w:rPr>
          <w:sz w:val="28"/>
        </w:rPr>
        <w:t xml:space="preserve"> На 01.01.2026 г</w:t>
      </w:r>
      <w:r>
        <w:rPr>
          <w:b/>
          <w:sz w:val="28"/>
        </w:rPr>
        <w:t xml:space="preserve">. </w:t>
      </w:r>
      <w:r>
        <w:rPr>
          <w:sz w:val="28"/>
        </w:rPr>
        <w:t>количество населения составляет</w:t>
      </w:r>
      <w:r w:rsidR="00C15DAD">
        <w:rPr>
          <w:sz w:val="28"/>
        </w:rPr>
        <w:t xml:space="preserve"> </w:t>
      </w:r>
      <w:r>
        <w:rPr>
          <w:sz w:val="28"/>
        </w:rPr>
        <w:t>651 человек  (фактически проживает- 443):</w:t>
      </w:r>
    </w:p>
    <w:p w:rsidR="00704ECE" w:rsidRPr="00C15DAD" w:rsidRDefault="007366CD" w:rsidP="00D26E64">
      <w:pPr>
        <w:ind w:firstLine="709"/>
        <w:jc w:val="both"/>
        <w:rPr>
          <w:color w:val="auto"/>
          <w:sz w:val="28"/>
        </w:rPr>
      </w:pPr>
      <w:r w:rsidRPr="00C15DAD">
        <w:rPr>
          <w:color w:val="auto"/>
          <w:sz w:val="28"/>
        </w:rPr>
        <w:t>с. Гавриловка - 531 (фактически проживает</w:t>
      </w:r>
      <w:r w:rsidR="00C15DAD">
        <w:rPr>
          <w:color w:val="auto"/>
          <w:sz w:val="28"/>
        </w:rPr>
        <w:t xml:space="preserve"> </w:t>
      </w:r>
      <w:r w:rsidRPr="00C15DAD">
        <w:rPr>
          <w:color w:val="auto"/>
          <w:sz w:val="28"/>
        </w:rPr>
        <w:t>- 366)</w:t>
      </w:r>
    </w:p>
    <w:p w:rsidR="00704ECE" w:rsidRPr="00C15DAD" w:rsidRDefault="007366CD" w:rsidP="00D26E64">
      <w:pPr>
        <w:ind w:firstLine="709"/>
        <w:jc w:val="both"/>
        <w:rPr>
          <w:color w:val="auto"/>
          <w:sz w:val="28"/>
        </w:rPr>
      </w:pPr>
      <w:r w:rsidRPr="00C15DAD">
        <w:rPr>
          <w:color w:val="auto"/>
          <w:sz w:val="28"/>
        </w:rPr>
        <w:t>д. Булгаково -  78 (фактически проживает</w:t>
      </w:r>
      <w:r w:rsidR="00C15DAD">
        <w:rPr>
          <w:color w:val="auto"/>
          <w:sz w:val="28"/>
        </w:rPr>
        <w:t xml:space="preserve"> </w:t>
      </w:r>
      <w:r w:rsidRPr="00C15DAD">
        <w:rPr>
          <w:color w:val="auto"/>
          <w:sz w:val="28"/>
        </w:rPr>
        <w:t>- 54)</w:t>
      </w:r>
    </w:p>
    <w:p w:rsidR="00704ECE" w:rsidRPr="00C15DAD" w:rsidRDefault="007366CD" w:rsidP="00D26E64">
      <w:pPr>
        <w:ind w:firstLine="709"/>
        <w:jc w:val="both"/>
        <w:rPr>
          <w:color w:val="auto"/>
          <w:sz w:val="28"/>
        </w:rPr>
      </w:pPr>
      <w:r w:rsidRPr="00C15DAD">
        <w:rPr>
          <w:color w:val="auto"/>
          <w:sz w:val="28"/>
        </w:rPr>
        <w:t>д. Правда -   24 (фактически проживает</w:t>
      </w:r>
      <w:r w:rsidR="00C15DAD">
        <w:rPr>
          <w:color w:val="auto"/>
          <w:sz w:val="28"/>
        </w:rPr>
        <w:t xml:space="preserve"> </w:t>
      </w:r>
      <w:r w:rsidRPr="00C15DAD">
        <w:rPr>
          <w:color w:val="auto"/>
          <w:sz w:val="28"/>
        </w:rPr>
        <w:t>- 18 )</w:t>
      </w:r>
    </w:p>
    <w:p w:rsidR="00704ECE" w:rsidRPr="00C15DAD" w:rsidRDefault="007366CD" w:rsidP="00D26E64">
      <w:pPr>
        <w:ind w:firstLine="709"/>
        <w:jc w:val="both"/>
        <w:rPr>
          <w:color w:val="auto"/>
          <w:sz w:val="28"/>
        </w:rPr>
      </w:pPr>
      <w:r w:rsidRPr="00C15DAD">
        <w:rPr>
          <w:color w:val="auto"/>
          <w:sz w:val="28"/>
        </w:rPr>
        <w:t>д. Родники-   18 (фактически проживает</w:t>
      </w:r>
      <w:r w:rsidR="00C15DAD">
        <w:rPr>
          <w:color w:val="auto"/>
          <w:sz w:val="28"/>
        </w:rPr>
        <w:t xml:space="preserve"> </w:t>
      </w:r>
      <w:r w:rsidRPr="00C15DAD">
        <w:rPr>
          <w:color w:val="auto"/>
          <w:sz w:val="28"/>
        </w:rPr>
        <w:t>-  5).</w:t>
      </w:r>
    </w:p>
    <w:p w:rsidR="00704ECE" w:rsidRDefault="00704ECE" w:rsidP="00D26E64">
      <w:pPr>
        <w:ind w:firstLine="709"/>
        <w:jc w:val="both"/>
        <w:rPr>
          <w:sz w:val="28"/>
        </w:rPr>
      </w:pPr>
    </w:p>
    <w:p w:rsidR="00704ECE" w:rsidRDefault="007366CD" w:rsidP="00D26E64">
      <w:pPr>
        <w:tabs>
          <w:tab w:val="left" w:leader="underscore" w:pos="7944"/>
          <w:tab w:val="left" w:leader="underscore" w:pos="9365"/>
        </w:tabs>
        <w:ind w:firstLine="709"/>
        <w:jc w:val="both"/>
        <w:rPr>
          <w:sz w:val="28"/>
        </w:rPr>
      </w:pPr>
      <w:r>
        <w:rPr>
          <w:sz w:val="28"/>
        </w:rPr>
        <w:t xml:space="preserve">2025 год был направлен на укрепление экономики, развития социальной сферы, повышение жизненного уровня населения. </w:t>
      </w:r>
    </w:p>
    <w:p w:rsidR="00704ECE" w:rsidRDefault="007366CD" w:rsidP="00D26E64">
      <w:pPr>
        <w:tabs>
          <w:tab w:val="left" w:leader="underscore" w:pos="7944"/>
          <w:tab w:val="left" w:leader="underscore" w:pos="9365"/>
        </w:tabs>
        <w:ind w:firstLine="709"/>
        <w:rPr>
          <w:sz w:val="28"/>
        </w:rPr>
      </w:pPr>
      <w:r>
        <w:rPr>
          <w:sz w:val="28"/>
        </w:rPr>
        <w:t xml:space="preserve">Бюджет муниципального образования МО Гавриловский сельсовет по состоянию на 31.12.2025 года составил по доходам  </w:t>
      </w:r>
      <w:r>
        <w:rPr>
          <w:b/>
          <w:sz w:val="28"/>
        </w:rPr>
        <w:t xml:space="preserve">8 029 710,14 </w:t>
      </w:r>
      <w:r>
        <w:rPr>
          <w:sz w:val="28"/>
        </w:rPr>
        <w:t>руб.,</w:t>
      </w:r>
    </w:p>
    <w:p w:rsidR="00704ECE" w:rsidRDefault="007366CD" w:rsidP="00D26E64">
      <w:pPr>
        <w:ind w:firstLine="709"/>
        <w:rPr>
          <w:rStyle w:val="26"/>
        </w:rPr>
      </w:pPr>
      <w:r>
        <w:rPr>
          <w:rStyle w:val="26"/>
          <w:b w:val="0"/>
        </w:rPr>
        <w:t xml:space="preserve">Расходы </w:t>
      </w:r>
      <w:r>
        <w:rPr>
          <w:sz w:val="28"/>
        </w:rPr>
        <w:t xml:space="preserve">местного бюджета ориентированы на социально- экономическое развитие территории сельсовета, по состоянию на 31.12.2025 года они </w:t>
      </w:r>
      <w:r>
        <w:rPr>
          <w:rStyle w:val="26"/>
        </w:rPr>
        <w:t xml:space="preserve">составили </w:t>
      </w:r>
      <w:r>
        <w:rPr>
          <w:b/>
          <w:spacing w:val="-2"/>
          <w:sz w:val="28"/>
        </w:rPr>
        <w:t xml:space="preserve">8 414 126,23 </w:t>
      </w:r>
      <w:r>
        <w:rPr>
          <w:rStyle w:val="26"/>
        </w:rPr>
        <w:t>руб.</w:t>
      </w:r>
      <w:r>
        <w:rPr>
          <w:sz w:val="28"/>
        </w:rPr>
        <w:t>дефицит местного бюджета составил 384 416,09 рублей</w:t>
      </w:r>
    </w:p>
    <w:p w:rsidR="00704ECE" w:rsidRDefault="00704ECE" w:rsidP="00D26E64">
      <w:pPr>
        <w:ind w:firstLine="709"/>
        <w:rPr>
          <w:sz w:val="28"/>
          <w:highlight w:val="yellow"/>
        </w:rPr>
      </w:pPr>
    </w:p>
    <w:p w:rsidR="00704ECE" w:rsidRDefault="007366CD" w:rsidP="00D26E64">
      <w:pPr>
        <w:ind w:firstLine="709"/>
        <w:rPr>
          <w:sz w:val="28"/>
        </w:rPr>
      </w:pPr>
      <w:r>
        <w:rPr>
          <w:b/>
          <w:sz w:val="28"/>
        </w:rPr>
        <w:t>По разделу 01 «Общегосударственные вопросы»</w:t>
      </w:r>
      <w:r>
        <w:rPr>
          <w:sz w:val="28"/>
        </w:rPr>
        <w:t xml:space="preserve"> отражаются расходы на функционирование органов местного самоуправления, а также финансирование других общегосударственных вопросов - </w:t>
      </w:r>
      <w:r>
        <w:rPr>
          <w:b/>
          <w:sz w:val="28"/>
        </w:rPr>
        <w:t xml:space="preserve">3 178 230,29 </w:t>
      </w:r>
      <w:r>
        <w:rPr>
          <w:sz w:val="28"/>
        </w:rPr>
        <w:t>руб.:</w:t>
      </w:r>
    </w:p>
    <w:p w:rsidR="00704ECE" w:rsidRDefault="007366CD" w:rsidP="00D26E64">
      <w:pPr>
        <w:ind w:firstLine="709"/>
        <w:rPr>
          <w:sz w:val="28"/>
        </w:rPr>
      </w:pPr>
      <w:r>
        <w:rPr>
          <w:sz w:val="28"/>
        </w:rPr>
        <w:t xml:space="preserve"> Расходы на заработную плату, начисления на выплаты по оплате труда главы муниципального образования, сотрудников администрации (Специалист 1 категории, технический работник), на услуги связи, услуги в области информационных технологий , за периодическую печатную продукцию ,  за опубликование решений, объявлений в газете «Пульс дня», ГСМ ,за канцтовары и заправку картриджей, перечисление межбюджетных трансфертов другим бюджетам согласно соглашениям по передаче полномочий, расходы на проведение выборов депутатов.</w:t>
      </w:r>
    </w:p>
    <w:p w:rsidR="00704ECE" w:rsidRDefault="00704ECE" w:rsidP="00D26E64">
      <w:pPr>
        <w:ind w:firstLine="709"/>
        <w:rPr>
          <w:sz w:val="28"/>
        </w:rPr>
      </w:pPr>
    </w:p>
    <w:p w:rsidR="00704ECE" w:rsidRDefault="007366CD" w:rsidP="00D26E64">
      <w:pPr>
        <w:ind w:firstLine="709"/>
        <w:rPr>
          <w:b/>
          <w:sz w:val="28"/>
        </w:rPr>
      </w:pPr>
      <w:r>
        <w:rPr>
          <w:b/>
          <w:sz w:val="28"/>
        </w:rPr>
        <w:t>Расходы по разделу 02 «Национальная оборона»</w:t>
      </w:r>
      <w:r>
        <w:t xml:space="preserve"> </w:t>
      </w:r>
      <w:r w:rsidRPr="00D26E64">
        <w:t>-</w:t>
      </w:r>
      <w:r w:rsidRPr="00D26E64">
        <w:rPr>
          <w:sz w:val="28"/>
        </w:rPr>
        <w:t>184 112,14</w:t>
      </w:r>
      <w:r>
        <w:rPr>
          <w:b/>
          <w:sz w:val="28"/>
        </w:rPr>
        <w:t xml:space="preserve">  </w:t>
      </w:r>
      <w:r>
        <w:rPr>
          <w:sz w:val="28"/>
        </w:rPr>
        <w:t>руб.</w:t>
      </w:r>
    </w:p>
    <w:p w:rsidR="00704ECE" w:rsidRDefault="007366CD" w:rsidP="00D26E64">
      <w:pPr>
        <w:pStyle w:val="51"/>
        <w:widowControl/>
        <w:spacing w:before="0" w:after="0" w:line="240" w:lineRule="auto"/>
        <w:ind w:firstLine="709"/>
        <w:rPr>
          <w:b w:val="0"/>
          <w:i w:val="0"/>
        </w:rPr>
      </w:pPr>
      <w:r>
        <w:rPr>
          <w:b w:val="0"/>
          <w:i w:val="0"/>
        </w:rPr>
        <w:t>Воинский учет</w:t>
      </w:r>
    </w:p>
    <w:p w:rsidR="00704ECE" w:rsidRDefault="007366CD" w:rsidP="00D26E64">
      <w:pPr>
        <w:ind w:firstLine="709"/>
        <w:rPr>
          <w:sz w:val="28"/>
        </w:rPr>
      </w:pPr>
      <w:r>
        <w:rPr>
          <w:b/>
          <w:sz w:val="28"/>
        </w:rPr>
        <w:t xml:space="preserve">Расходы по разделу 03 «Национальная безопасность и правоохранительная деятельность»- </w:t>
      </w:r>
      <w:r w:rsidRPr="00D26E64">
        <w:rPr>
          <w:sz w:val="28"/>
        </w:rPr>
        <w:t>111 187,40</w:t>
      </w:r>
      <w:r>
        <w:rPr>
          <w:b/>
          <w:sz w:val="28"/>
        </w:rPr>
        <w:t xml:space="preserve">  </w:t>
      </w:r>
      <w:r>
        <w:rPr>
          <w:sz w:val="28"/>
        </w:rPr>
        <w:t>руб.</w:t>
      </w:r>
    </w:p>
    <w:p w:rsidR="00704ECE" w:rsidRDefault="00704ECE" w:rsidP="00D26E64">
      <w:pPr>
        <w:ind w:firstLine="709"/>
        <w:rPr>
          <w:b/>
          <w:sz w:val="28"/>
        </w:rPr>
      </w:pPr>
    </w:p>
    <w:p w:rsidR="00704ECE" w:rsidRDefault="007366CD" w:rsidP="00D26E64">
      <w:pPr>
        <w:ind w:firstLine="709"/>
        <w:rPr>
          <w:sz w:val="28"/>
        </w:rPr>
      </w:pPr>
      <w:r>
        <w:rPr>
          <w:sz w:val="28"/>
        </w:rPr>
        <w:t>На оплату труда и начисления на оплату труда р</w:t>
      </w:r>
      <w:r w:rsidR="00D26E64">
        <w:rPr>
          <w:sz w:val="28"/>
        </w:rPr>
        <w:t>аботника противопожарной службы</w:t>
      </w:r>
      <w:r>
        <w:rPr>
          <w:sz w:val="28"/>
        </w:rPr>
        <w:t>,</w:t>
      </w:r>
      <w:r w:rsidR="00D26E64" w:rsidRPr="00D26E64">
        <w:rPr>
          <w:sz w:val="28"/>
        </w:rPr>
        <w:t xml:space="preserve"> </w:t>
      </w:r>
      <w:r>
        <w:rPr>
          <w:sz w:val="28"/>
        </w:rPr>
        <w:t>страхование добровольной народной дружины.</w:t>
      </w:r>
    </w:p>
    <w:p w:rsidR="00704ECE" w:rsidRDefault="00704ECE" w:rsidP="00D26E64">
      <w:pPr>
        <w:pStyle w:val="51"/>
        <w:widowControl/>
        <w:spacing w:before="0" w:after="0" w:line="240" w:lineRule="auto"/>
        <w:ind w:firstLine="709"/>
        <w:rPr>
          <w:sz w:val="22"/>
        </w:rPr>
      </w:pPr>
    </w:p>
    <w:p w:rsidR="00704ECE" w:rsidRDefault="007366CD" w:rsidP="00D26E64">
      <w:pPr>
        <w:ind w:firstLine="709"/>
        <w:rPr>
          <w:b/>
          <w:sz w:val="28"/>
        </w:rPr>
      </w:pPr>
      <w:r w:rsidRPr="00D26E64">
        <w:rPr>
          <w:b/>
          <w:sz w:val="28"/>
        </w:rPr>
        <w:t xml:space="preserve">Расходы по разделу 04 </w:t>
      </w:r>
      <w:r w:rsidRPr="00D26E64">
        <w:rPr>
          <w:rStyle w:val="28"/>
          <w:b/>
          <w:i w:val="0"/>
        </w:rPr>
        <w:t>«Дорожное хозяйство</w:t>
      </w:r>
      <w:r w:rsidRPr="00D26E64">
        <w:rPr>
          <w:rStyle w:val="28"/>
          <w:i w:val="0"/>
        </w:rPr>
        <w:t>»</w:t>
      </w:r>
      <w:r w:rsidRPr="00D26E64">
        <w:rPr>
          <w:b/>
          <w:i/>
          <w:sz w:val="28"/>
        </w:rPr>
        <w:t xml:space="preserve"> </w:t>
      </w:r>
      <w:r>
        <w:rPr>
          <w:b/>
          <w:sz w:val="28"/>
        </w:rPr>
        <w:t xml:space="preserve">- </w:t>
      </w:r>
      <w:r>
        <w:rPr>
          <w:sz w:val="28"/>
        </w:rPr>
        <w:t>2 971 596,57руб.</w:t>
      </w:r>
    </w:p>
    <w:p w:rsidR="00704ECE" w:rsidRDefault="007366CD" w:rsidP="00D26E64">
      <w:pPr>
        <w:ind w:firstLine="709"/>
        <w:rPr>
          <w:sz w:val="28"/>
        </w:rPr>
      </w:pPr>
      <w:r>
        <w:rPr>
          <w:rStyle w:val="28"/>
          <w:i w:val="0"/>
        </w:rPr>
        <w:lastRenderedPageBreak/>
        <w:t>Дорожное хозяйство</w:t>
      </w:r>
      <w:r>
        <w:rPr>
          <w:sz w:val="28"/>
        </w:rPr>
        <w:t xml:space="preserve"> включает в себя расходы на содержание и капитальный ремонт автодорог общего пользования и искусственных сооружений на них,  в том числе:</w:t>
      </w:r>
    </w:p>
    <w:p w:rsidR="00704ECE" w:rsidRPr="00D26E64" w:rsidRDefault="007366CD" w:rsidP="00D26E64">
      <w:pPr>
        <w:ind w:firstLine="709"/>
        <w:jc w:val="both"/>
        <w:rPr>
          <w:sz w:val="28"/>
        </w:rPr>
      </w:pPr>
      <w:r w:rsidRPr="00D26E64">
        <w:rPr>
          <w:sz w:val="28"/>
        </w:rPr>
        <w:t xml:space="preserve">- ремонт уличного освещения (ИП Абдулгазин Р.Р.) </w:t>
      </w:r>
    </w:p>
    <w:p w:rsidR="00704ECE" w:rsidRPr="00D26E64" w:rsidRDefault="007366CD" w:rsidP="00D26E64">
      <w:pPr>
        <w:ind w:firstLine="709"/>
        <w:jc w:val="both"/>
        <w:rPr>
          <w:sz w:val="28"/>
        </w:rPr>
      </w:pPr>
      <w:r w:rsidRPr="00D26E64">
        <w:rPr>
          <w:sz w:val="28"/>
        </w:rPr>
        <w:t xml:space="preserve">- оплата за электроэнергию (уличное освещение) </w:t>
      </w:r>
    </w:p>
    <w:p w:rsidR="00704ECE" w:rsidRPr="00D26E64" w:rsidRDefault="007366CD" w:rsidP="00D26E64">
      <w:pPr>
        <w:ind w:firstLine="709"/>
        <w:jc w:val="both"/>
        <w:rPr>
          <w:sz w:val="28"/>
        </w:rPr>
      </w:pPr>
      <w:r w:rsidRPr="00D26E64">
        <w:rPr>
          <w:sz w:val="28"/>
        </w:rPr>
        <w:t>- очистка дорог от снега (ИП КФХ Васильев С.А.)</w:t>
      </w:r>
    </w:p>
    <w:p w:rsidR="00704ECE" w:rsidRPr="00D26E64" w:rsidRDefault="007366CD" w:rsidP="00D26E64">
      <w:pPr>
        <w:ind w:firstLine="709"/>
        <w:jc w:val="both"/>
        <w:rPr>
          <w:sz w:val="28"/>
        </w:rPr>
      </w:pPr>
      <w:r w:rsidRPr="00D26E64">
        <w:rPr>
          <w:sz w:val="28"/>
        </w:rPr>
        <w:t>- экспертиза сметной документации (ГАУ "Государственная экспертиза Оренбургской области")</w:t>
      </w:r>
    </w:p>
    <w:p w:rsidR="00704ECE" w:rsidRPr="00D26E64" w:rsidRDefault="007366CD" w:rsidP="00D26E64">
      <w:pPr>
        <w:ind w:firstLine="709"/>
        <w:jc w:val="both"/>
        <w:rPr>
          <w:sz w:val="28"/>
        </w:rPr>
      </w:pPr>
      <w:r w:rsidRPr="00D26E64">
        <w:rPr>
          <w:sz w:val="28"/>
        </w:rPr>
        <w:t>- обкос сорной растительности вдоль дорог (ООО «Коммунсервис, ИП КФХ Егоров Д.В., ИП КФХ Васильев С.А.)</w:t>
      </w:r>
    </w:p>
    <w:p w:rsidR="00704ECE" w:rsidRPr="00D26E64" w:rsidRDefault="007366CD" w:rsidP="00D26E64">
      <w:pPr>
        <w:ind w:firstLine="709"/>
        <w:jc w:val="both"/>
        <w:rPr>
          <w:sz w:val="28"/>
        </w:rPr>
      </w:pPr>
      <w:r w:rsidRPr="00D26E64">
        <w:rPr>
          <w:sz w:val="28"/>
        </w:rPr>
        <w:t>- предоставления мест на опорах ЛЭП для размещения светильников уличного освещения (ПАО «Россети Волга»)</w:t>
      </w:r>
    </w:p>
    <w:p w:rsidR="00704ECE" w:rsidRPr="00D26E64" w:rsidRDefault="007366CD" w:rsidP="00D26E64">
      <w:pPr>
        <w:ind w:firstLine="709"/>
        <w:jc w:val="both"/>
        <w:rPr>
          <w:sz w:val="28"/>
        </w:rPr>
      </w:pPr>
      <w:r w:rsidRPr="00D26E64">
        <w:rPr>
          <w:sz w:val="28"/>
        </w:rPr>
        <w:t xml:space="preserve">- </w:t>
      </w:r>
      <w:bookmarkStart w:id="0" w:name="_Hlk190700759"/>
      <w:r w:rsidRPr="00D26E64">
        <w:rPr>
          <w:sz w:val="28"/>
        </w:rPr>
        <w:t>Ремонт асфальтобетонного покрытия ул. Школьная от дома № 16 в с. Гавриловка Саракташского района Оренбургской области</w:t>
      </w:r>
      <w:bookmarkEnd w:id="0"/>
      <w:r w:rsidRPr="00D26E64">
        <w:rPr>
          <w:sz w:val="28"/>
        </w:rPr>
        <w:t>(в рамках капитального ремонта).</w:t>
      </w:r>
    </w:p>
    <w:p w:rsidR="00704ECE" w:rsidRDefault="00704ECE" w:rsidP="00D26E64">
      <w:pPr>
        <w:ind w:firstLine="709"/>
        <w:rPr>
          <w:sz w:val="28"/>
        </w:rPr>
      </w:pPr>
    </w:p>
    <w:p w:rsidR="00704ECE" w:rsidRDefault="007366CD" w:rsidP="00D26E64">
      <w:pPr>
        <w:ind w:firstLine="709"/>
        <w:rPr>
          <w:sz w:val="28"/>
        </w:rPr>
      </w:pPr>
      <w:r>
        <w:rPr>
          <w:b/>
          <w:sz w:val="28"/>
        </w:rPr>
        <w:t xml:space="preserve">Расходы по разделу 05 «Благоустройство»- </w:t>
      </w:r>
      <w:r>
        <w:rPr>
          <w:sz w:val="28"/>
        </w:rPr>
        <w:t>216 413,62  руб.</w:t>
      </w:r>
    </w:p>
    <w:p w:rsidR="00704ECE" w:rsidRPr="00D26E64" w:rsidRDefault="007366CD" w:rsidP="00D26E64">
      <w:pPr>
        <w:pStyle w:val="51"/>
        <w:widowControl/>
        <w:spacing w:before="0" w:after="0" w:line="240" w:lineRule="auto"/>
        <w:ind w:firstLine="709"/>
        <w:rPr>
          <w:b w:val="0"/>
          <w:i w:val="0"/>
        </w:rPr>
      </w:pPr>
      <w:r w:rsidRPr="00D26E64">
        <w:rPr>
          <w:b w:val="0"/>
          <w:i w:val="0"/>
        </w:rPr>
        <w:t xml:space="preserve">- Рекультивация свалки (ИП Сироткина А.С.) </w:t>
      </w:r>
    </w:p>
    <w:p w:rsidR="00704ECE" w:rsidRPr="00D26E64" w:rsidRDefault="007366CD" w:rsidP="00D26E64">
      <w:pPr>
        <w:ind w:firstLine="709"/>
        <w:rPr>
          <w:color w:val="2C2D2E"/>
          <w:sz w:val="28"/>
        </w:rPr>
      </w:pPr>
      <w:r w:rsidRPr="00D26E64">
        <w:rPr>
          <w:color w:val="2C2D2E"/>
          <w:sz w:val="28"/>
        </w:rPr>
        <w:t>-  приобретение ламп, удлинителя (ИП Крутских) приобретение таблички, баннера (ИП Квашенников), приобретение расходных материалов для покоса (ИП Чинакаев)</w:t>
      </w:r>
    </w:p>
    <w:p w:rsidR="00704ECE" w:rsidRPr="00D26E64" w:rsidRDefault="007366CD" w:rsidP="00D26E64">
      <w:pPr>
        <w:ind w:firstLine="709"/>
        <w:rPr>
          <w:color w:val="2C2D2E"/>
          <w:sz w:val="28"/>
        </w:rPr>
      </w:pPr>
      <w:r w:rsidRPr="00D26E64">
        <w:rPr>
          <w:color w:val="2C2D2E"/>
          <w:sz w:val="28"/>
        </w:rPr>
        <w:t>— Текущие работы инжнерных систем водоснабжения с.Гавриловка ул. Школьная (ООО Водоканал) (в связи с тем, что в 2025 году полномочия по водоснабжению водоканал передал сельсовету</w:t>
      </w:r>
    </w:p>
    <w:p w:rsidR="00704ECE" w:rsidRDefault="00704ECE" w:rsidP="00D26E64">
      <w:pPr>
        <w:ind w:firstLine="709"/>
        <w:rPr>
          <w:b/>
          <w:sz w:val="28"/>
        </w:rPr>
      </w:pPr>
    </w:p>
    <w:p w:rsidR="00704ECE" w:rsidRDefault="007366CD" w:rsidP="00D26E64">
      <w:pPr>
        <w:ind w:firstLine="709"/>
        <w:rPr>
          <w:b/>
          <w:sz w:val="28"/>
        </w:rPr>
      </w:pPr>
      <w:r>
        <w:rPr>
          <w:b/>
          <w:sz w:val="28"/>
        </w:rPr>
        <w:t>Расходы по разделу 08 «Культура, кинематография</w:t>
      </w:r>
      <w:r>
        <w:rPr>
          <w:b/>
          <w:i/>
          <w:sz w:val="28"/>
        </w:rPr>
        <w:t>»-</w:t>
      </w:r>
      <w:r>
        <w:rPr>
          <w:b/>
          <w:sz w:val="28"/>
        </w:rPr>
        <w:t>1 752 586,21  руб.</w:t>
      </w:r>
    </w:p>
    <w:p w:rsidR="00704ECE" w:rsidRDefault="007366CD" w:rsidP="00D26E64">
      <w:pPr>
        <w:ind w:firstLine="709"/>
        <w:rPr>
          <w:sz w:val="28"/>
        </w:rPr>
      </w:pPr>
      <w:r>
        <w:rPr>
          <w:sz w:val="28"/>
        </w:rPr>
        <w:t xml:space="preserve">Расходы муниципального бюджета по разделу </w:t>
      </w:r>
      <w:r>
        <w:rPr>
          <w:rStyle w:val="28"/>
        </w:rPr>
        <w:t>«Культура»</w:t>
      </w:r>
      <w:r>
        <w:rPr>
          <w:sz w:val="28"/>
        </w:rPr>
        <w:t xml:space="preserve"> включают в себя расходы на обеспечение мероприятий, направленных на развитие культуры на территории Гавриловского сельсовета</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Финансовое обеспечение мероприятий, направленных на развитие культуры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поставка природного газа и электроэнергии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 оплата труда кочегару по договору подряда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Т/о газового оборудования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испытание и измерения электрооборудования котельной СДК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за предаттестационную подготовку руководителей «Тепловые энергоустановки» </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За осуществление консультац</w:t>
      </w:r>
      <w:r w:rsidR="00D26E64">
        <w:rPr>
          <w:sz w:val="28"/>
        </w:rPr>
        <w:t xml:space="preserve">ионных </w:t>
      </w:r>
      <w:r w:rsidRPr="00C15DAD">
        <w:rPr>
          <w:sz w:val="28"/>
        </w:rPr>
        <w:t>услуг по электрон</w:t>
      </w:r>
      <w:r w:rsidR="00D26E64">
        <w:rPr>
          <w:sz w:val="28"/>
        </w:rPr>
        <w:t xml:space="preserve">ному </w:t>
      </w:r>
      <w:r w:rsidRPr="00C15DAD">
        <w:rPr>
          <w:sz w:val="28"/>
        </w:rPr>
        <w:t>актированию и включ</w:t>
      </w:r>
      <w:r w:rsidR="00D26E64">
        <w:rPr>
          <w:sz w:val="28"/>
        </w:rPr>
        <w:t>ение информации</w:t>
      </w:r>
      <w:r w:rsidRPr="00C15DAD">
        <w:rPr>
          <w:sz w:val="28"/>
        </w:rPr>
        <w:t xml:space="preserve"> об исполнении контракта в реестр контрактов в ЕИС</w:t>
      </w:r>
    </w:p>
    <w:p w:rsidR="00704ECE" w:rsidRPr="00C15DAD" w:rsidRDefault="007366CD" w:rsidP="00D26E64">
      <w:pPr>
        <w:widowControl w:val="0"/>
        <w:numPr>
          <w:ilvl w:val="0"/>
          <w:numId w:val="2"/>
        </w:numPr>
        <w:tabs>
          <w:tab w:val="left" w:pos="1188"/>
        </w:tabs>
        <w:ind w:left="0" w:firstLine="709"/>
        <w:jc w:val="both"/>
        <w:rPr>
          <w:sz w:val="28"/>
        </w:rPr>
      </w:pPr>
      <w:r w:rsidRPr="00C15DAD">
        <w:rPr>
          <w:sz w:val="28"/>
        </w:rPr>
        <w:t xml:space="preserve">т/о системы АПС </w:t>
      </w:r>
    </w:p>
    <w:p w:rsidR="00704ECE" w:rsidRPr="00C15DAD" w:rsidRDefault="007366CD" w:rsidP="00D26E64">
      <w:pPr>
        <w:pStyle w:val="a3"/>
        <w:numPr>
          <w:ilvl w:val="0"/>
          <w:numId w:val="2"/>
        </w:numPr>
        <w:ind w:left="0" w:firstLine="709"/>
        <w:rPr>
          <w:sz w:val="28"/>
        </w:rPr>
      </w:pPr>
      <w:r w:rsidRPr="00C15DAD">
        <w:rPr>
          <w:sz w:val="28"/>
        </w:rPr>
        <w:t xml:space="preserve">Финансовое обеспечение части переданных полномочий по организации досуга и обеспечению жителей услугами организации культуры работников культуры) </w:t>
      </w:r>
    </w:p>
    <w:p w:rsidR="00704ECE" w:rsidRDefault="007366CD" w:rsidP="00D26E64">
      <w:pPr>
        <w:pStyle w:val="a9"/>
        <w:ind w:firstLine="709"/>
        <w:jc w:val="both"/>
        <w:rPr>
          <w:rFonts w:ascii="Times New Roman" w:hAnsi="Times New Roman"/>
          <w:sz w:val="28"/>
        </w:rPr>
      </w:pPr>
      <w:r>
        <w:rPr>
          <w:rFonts w:ascii="Times New Roman" w:hAnsi="Times New Roman"/>
          <w:sz w:val="28"/>
        </w:rPr>
        <w:lastRenderedPageBreak/>
        <w:t>В настоящее время сельскохозяйственным производством занимается ООО «Саракташхлебопродукт»,  крестьянско-фермерские хозяйства Васильева С.А., Егорова Д.В., Докучаева С.В., Сулейманов Р.Р. и  личные подсобные хозяйства.</w:t>
      </w:r>
    </w:p>
    <w:p w:rsidR="00704ECE" w:rsidRDefault="007366CD" w:rsidP="00D26E64">
      <w:pPr>
        <w:pStyle w:val="a9"/>
        <w:ind w:firstLine="709"/>
        <w:jc w:val="both"/>
        <w:rPr>
          <w:rFonts w:ascii="Times New Roman" w:hAnsi="Times New Roman"/>
          <w:sz w:val="28"/>
        </w:rPr>
      </w:pPr>
      <w:r>
        <w:rPr>
          <w:rFonts w:ascii="Times New Roman" w:hAnsi="Times New Roman"/>
          <w:sz w:val="28"/>
        </w:rPr>
        <w:t>Обеспечивая конституционное право граждан на образование, на территории сельсовета функционирует 1 общеобразовательная школа в с. Гавриловка, директор Байгильдина Лилия Равильевна. В школе обучается 34 (в 2025 г. - 48)учеников. При Гавриловской СОШ работает дошкольная группа, которую посещают 4(в 2025 г. -9) детей.</w:t>
      </w:r>
    </w:p>
    <w:p w:rsidR="00704ECE" w:rsidRDefault="007366CD" w:rsidP="00D26E64">
      <w:pPr>
        <w:pStyle w:val="a9"/>
        <w:ind w:firstLine="709"/>
        <w:jc w:val="both"/>
        <w:rPr>
          <w:rFonts w:ascii="Times New Roman" w:hAnsi="Times New Roman"/>
          <w:sz w:val="28"/>
        </w:rPr>
      </w:pPr>
      <w:r>
        <w:rPr>
          <w:rFonts w:ascii="Times New Roman" w:hAnsi="Times New Roman"/>
          <w:sz w:val="28"/>
        </w:rPr>
        <w:t xml:space="preserve">В школе сформирован коллектив учителей. Все педагоги проходят курсы повышения квалификации. </w:t>
      </w:r>
    </w:p>
    <w:p w:rsidR="00704ECE" w:rsidRDefault="007366CD" w:rsidP="00D26E64">
      <w:pPr>
        <w:ind w:firstLine="709"/>
        <w:jc w:val="both"/>
        <w:rPr>
          <w:sz w:val="28"/>
        </w:rPr>
      </w:pPr>
      <w:r>
        <w:rPr>
          <w:sz w:val="28"/>
        </w:rPr>
        <w:t>В школе была проделана определенная работа по подготовке школы к новому учебному году.С каждым годом эстетический вид внутри школы улучшается. Улучшается материальная база образовательного учреждения.</w:t>
      </w:r>
    </w:p>
    <w:p w:rsidR="00704ECE" w:rsidRDefault="007366CD" w:rsidP="00D26E64">
      <w:pPr>
        <w:widowControl w:val="0"/>
        <w:ind w:firstLine="709"/>
        <w:rPr>
          <w:sz w:val="28"/>
        </w:rPr>
      </w:pPr>
      <w:r>
        <w:rPr>
          <w:sz w:val="28"/>
        </w:rPr>
        <w:t>На базе МОБУ «Гавриловская СОШ» создан отряд волонтеров «Добрые сердца», куда входят ребята с активной жизненной позицией, небезразличные к проблемам муниципального образования и окружающих людей.Члены волонтерского отряда принимают участие в различных международных и областных акциях. Волонтеры помогают в расчистке снега одиноким престарелым людям, ветеранам педагогического труда, следят за порядком на территории памятника Солдату, изготавливают окопные свечи, пишут письма участникам СВО.  Помогают бойцам не только взрослые, но и дети. Ребята из дошкольной группы МОБУ «Гавриловская СОШ» внесли свою лепту в общее дело. Юные патриоты помогали воспитателям делать и упаковывать сухой душ для бойцов СВО.На помощь бойцам дети пришли не первый раз и очень старались. На первый взгляд, маленький вклад на самом деле неизмеримо большой.</w:t>
      </w:r>
    </w:p>
    <w:p w:rsidR="00704ECE" w:rsidRDefault="007366CD" w:rsidP="00D26E64">
      <w:pPr>
        <w:widowControl w:val="0"/>
        <w:ind w:firstLine="709"/>
        <w:rPr>
          <w:sz w:val="28"/>
        </w:rPr>
      </w:pPr>
      <w:r>
        <w:rPr>
          <w:sz w:val="28"/>
        </w:rPr>
        <w:t xml:space="preserve">Активная молодежь - это верные помощники администрации Гавриловского сельсовета, которые принимают участие в субботниках и мероприятиях, проводимых на территории муниципального образования. </w:t>
      </w:r>
    </w:p>
    <w:p w:rsidR="00704ECE" w:rsidRDefault="007366CD" w:rsidP="00D26E64">
      <w:pPr>
        <w:ind w:firstLine="709"/>
        <w:jc w:val="both"/>
        <w:rPr>
          <w:sz w:val="28"/>
        </w:rPr>
      </w:pPr>
      <w:r>
        <w:rPr>
          <w:sz w:val="28"/>
        </w:rPr>
        <w:t xml:space="preserve">На территории сельсовета функционирует Гавриловский ФАП, заведующая Полякова Надежда Ивановна. </w:t>
      </w:r>
    </w:p>
    <w:p w:rsidR="00704ECE" w:rsidRDefault="007366CD" w:rsidP="00D26E64">
      <w:pPr>
        <w:ind w:firstLine="709"/>
        <w:rPr>
          <w:sz w:val="28"/>
        </w:rPr>
      </w:pPr>
      <w:r>
        <w:rPr>
          <w:sz w:val="28"/>
        </w:rPr>
        <w:t>В настоящее время ФАП ГБУЗ «Саракташская районная больница» обслуживает 425 человек, из них — 54 дети. Медработники оказывают местным жителям доврачебную, экстренную и неотложную помощь.</w:t>
      </w:r>
    </w:p>
    <w:p w:rsidR="00704ECE" w:rsidRDefault="007366CD" w:rsidP="00D26E64">
      <w:pPr>
        <w:ind w:firstLine="709"/>
        <w:jc w:val="both"/>
        <w:rPr>
          <w:sz w:val="28"/>
        </w:rPr>
      </w:pPr>
      <w:r>
        <w:rPr>
          <w:sz w:val="28"/>
        </w:rPr>
        <w:t xml:space="preserve">Ежегодно проводится диспансеризация населения, флюорографическое обследование. Врач педиатр выезжает 1 раз в месяц, бригада узких специалистов ведут прием 1 раз в год с выездом на нашу территорию. </w:t>
      </w:r>
    </w:p>
    <w:p w:rsidR="00704ECE" w:rsidRDefault="007366CD" w:rsidP="00D26E64">
      <w:pPr>
        <w:ind w:firstLine="709"/>
        <w:jc w:val="both"/>
        <w:rPr>
          <w:sz w:val="28"/>
          <w:highlight w:val="white"/>
        </w:rPr>
      </w:pPr>
      <w:r>
        <w:rPr>
          <w:sz w:val="28"/>
        </w:rPr>
        <w:t>На территории сельсовета работает    учреждение культуры. В связи с отсутствием в Доме Культуры заведующего в 2025 г. проводились многие мероприятия заведующей библиотекой Морозовой Л.И. при поддержке администрации сельсовета, инициативных жителей села.</w:t>
      </w:r>
    </w:p>
    <w:p w:rsidR="00704ECE" w:rsidRDefault="007366CD" w:rsidP="00D26E64">
      <w:pPr>
        <w:ind w:firstLine="709"/>
        <w:jc w:val="both"/>
        <w:rPr>
          <w:sz w:val="28"/>
        </w:rPr>
      </w:pPr>
      <w:r>
        <w:rPr>
          <w:sz w:val="28"/>
        </w:rPr>
        <w:t xml:space="preserve">На проведение всех культурно-массовых мероприятий спонсорскую помощь оказывают главы сельхозпредприятий и индивидуальные </w:t>
      </w:r>
      <w:r>
        <w:rPr>
          <w:sz w:val="28"/>
        </w:rPr>
        <w:lastRenderedPageBreak/>
        <w:t>предприниматели: Теряев С.В., Васильев С.А., Егоров Д.В., Егоров В.И., Ерофеев С.В., Докучаев С.В., Манич Т.П.. Сулейманов Р.Р.</w:t>
      </w:r>
    </w:p>
    <w:p w:rsidR="00704ECE" w:rsidRDefault="007366CD" w:rsidP="00D26E64">
      <w:pPr>
        <w:ind w:firstLine="709"/>
        <w:jc w:val="both"/>
        <w:rPr>
          <w:sz w:val="28"/>
        </w:rPr>
      </w:pPr>
      <w:r>
        <w:rPr>
          <w:sz w:val="28"/>
        </w:rPr>
        <w:t>На территории сельсовета работает филиал Гавриловской сельской библиотеки.  Книжный фонд постоянно пополняется. Библиотекарь Морозова Людмила Ивановна активно ведет работу с населением, проводит много тематических, познавательных и развлекательных мероприятий.  Пропагандирует значимость книги в современном обществе. Обслуживает читателей на дому. Читатели библиотеки и заведующая библиотекой занимают в областных и районных конкурсах призовые места.</w:t>
      </w:r>
    </w:p>
    <w:p w:rsidR="00704ECE" w:rsidRDefault="007366CD" w:rsidP="00D26E64">
      <w:pPr>
        <w:ind w:firstLine="709"/>
        <w:jc w:val="both"/>
        <w:rPr>
          <w:sz w:val="28"/>
        </w:rPr>
      </w:pPr>
      <w:r>
        <w:rPr>
          <w:sz w:val="28"/>
        </w:rPr>
        <w:t>В 2025году в фонд библиотеки поступило всего 4  книги. В библиотеке оформлена подписка периодики: журналы «Классный журнал», «Детская энциклопедия», «Вишня», газеты «Оренбуржье», «Южный Урал», «Пульс дня», «Равенство», «Контингент». Морозовой Л.И. ведется активная работа по «Пушкинской карте».</w:t>
      </w:r>
    </w:p>
    <w:p w:rsidR="00704ECE" w:rsidRDefault="007366CD" w:rsidP="00D26E64">
      <w:pPr>
        <w:widowControl w:val="0"/>
        <w:ind w:firstLine="709"/>
        <w:jc w:val="both"/>
        <w:rPr>
          <w:sz w:val="28"/>
          <w:highlight w:val="white"/>
        </w:rPr>
      </w:pPr>
      <w:r>
        <w:rPr>
          <w:sz w:val="28"/>
          <w:highlight w:val="white"/>
        </w:rPr>
        <w:t>Библиотека оказывает информационную поддержку администрации поселения: готовит выставки к государственным праздникам, принимает участие в организации праздников районного и областного масштаба</w:t>
      </w:r>
      <w:r>
        <w:t xml:space="preserve">. </w:t>
      </w:r>
    </w:p>
    <w:p w:rsidR="00704ECE" w:rsidRDefault="007366CD" w:rsidP="00D26E64">
      <w:pPr>
        <w:widowControl w:val="0"/>
        <w:ind w:firstLine="709"/>
        <w:jc w:val="both"/>
        <w:rPr>
          <w:sz w:val="28"/>
          <w:highlight w:val="white"/>
        </w:rPr>
      </w:pPr>
      <w:r>
        <w:rPr>
          <w:sz w:val="28"/>
          <w:highlight w:val="white"/>
        </w:rPr>
        <w:t>Режим работы библиотеки полностью устраивает жителей села.   Проблем и изменений в материально-технической базе в течение года не было. В помещении библиотеки требуется косметический ремонт.</w:t>
      </w:r>
    </w:p>
    <w:p w:rsidR="00704ECE" w:rsidRDefault="007366CD" w:rsidP="00D26E64">
      <w:pPr>
        <w:ind w:firstLine="709"/>
        <w:jc w:val="both"/>
        <w:rPr>
          <w:sz w:val="28"/>
        </w:rPr>
      </w:pPr>
      <w:r>
        <w:rPr>
          <w:sz w:val="28"/>
        </w:rPr>
        <w:t>Самой значимой исторической датой для нашей страны является празднование Победы в Великой Отчественной войне. Ветеранов войны на территории сельсовета нет, труженников тыла тоже нет. В настоящее время  на территории сельсовета проживает 18 человек, относящиеся к категории «Дети войны». Ежегодно</w:t>
      </w:r>
      <w:r w:rsidR="00D26E64">
        <w:rPr>
          <w:sz w:val="28"/>
          <w:lang w:val="en-US"/>
        </w:rPr>
        <w:t xml:space="preserve"> </w:t>
      </w:r>
      <w:r>
        <w:rPr>
          <w:sz w:val="28"/>
        </w:rPr>
        <w:t>поздравляем их с праздником Победы.</w:t>
      </w:r>
    </w:p>
    <w:p w:rsidR="00704ECE" w:rsidRDefault="007366CD" w:rsidP="00D26E64">
      <w:pPr>
        <w:ind w:firstLine="709"/>
        <w:jc w:val="both"/>
        <w:rPr>
          <w:sz w:val="28"/>
        </w:rPr>
      </w:pPr>
      <w:r>
        <w:rPr>
          <w:sz w:val="28"/>
        </w:rPr>
        <w:t xml:space="preserve">Поздравляем семьи участников СВО с Новым годом, с Днем Матери. </w:t>
      </w:r>
    </w:p>
    <w:p w:rsidR="00704ECE" w:rsidRDefault="007366CD" w:rsidP="00D26E64">
      <w:pPr>
        <w:pStyle w:val="a9"/>
        <w:ind w:firstLine="709"/>
        <w:jc w:val="both"/>
        <w:rPr>
          <w:rFonts w:ascii="Times New Roman" w:hAnsi="Times New Roman"/>
          <w:sz w:val="28"/>
        </w:rPr>
      </w:pPr>
      <w:r>
        <w:rPr>
          <w:rFonts w:ascii="Times New Roman" w:hAnsi="Times New Roman"/>
          <w:sz w:val="28"/>
        </w:rPr>
        <w:t>Важной сферой деятельности администрации сельсовета является оказание помощи незащищенным слоям населения.</w:t>
      </w:r>
    </w:p>
    <w:p w:rsidR="00704ECE" w:rsidRDefault="007366CD" w:rsidP="00D26E64">
      <w:pPr>
        <w:pStyle w:val="a9"/>
        <w:ind w:firstLine="709"/>
        <w:jc w:val="both"/>
        <w:rPr>
          <w:rFonts w:ascii="Times New Roman" w:hAnsi="Times New Roman"/>
          <w:sz w:val="28"/>
        </w:rPr>
      </w:pPr>
      <w:r>
        <w:rPr>
          <w:rFonts w:ascii="Times New Roman" w:hAnsi="Times New Roman"/>
          <w:sz w:val="28"/>
        </w:rPr>
        <w:t xml:space="preserve">Прежде всего, это государственная поддержка различных категорий населения, которая осуществляется в виде социальных выплат. Ведется работа по назначению субсидий по оплате жилья и коммунальных услуг малообеспеченным гражданам. </w:t>
      </w:r>
    </w:p>
    <w:p w:rsidR="00704ECE" w:rsidRDefault="007366CD" w:rsidP="00D26E64">
      <w:pPr>
        <w:ind w:firstLine="709"/>
        <w:jc w:val="both"/>
        <w:rPr>
          <w:sz w:val="28"/>
        </w:rPr>
      </w:pPr>
      <w:r>
        <w:rPr>
          <w:sz w:val="28"/>
        </w:rPr>
        <w:t>Всех, одиноко проживающих ветеранов престарелых людей, обслуживает социальный работник Карпухина Елена Константиновна. Под ее опекой находятся14 человек пенсионного возраста. Информационно- разъяснительная работа тоже находится в компетенции социального работника. Она доносит до своих подопечных информацию о необходимости приобретения пожарных извещателей, о важности вакцинации и о многом др. От КЦСОН на территории сельсовета работает социальная сиделка Харитонова Светлана Викторовна. На обслуживании у Светланы Викторовны один</w:t>
      </w:r>
      <w:r w:rsidR="00D26E64">
        <w:rPr>
          <w:sz w:val="28"/>
          <w:lang w:val="en-US"/>
        </w:rPr>
        <w:t xml:space="preserve"> </w:t>
      </w:r>
      <w:r>
        <w:rPr>
          <w:sz w:val="28"/>
        </w:rPr>
        <w:t>инвалид 1 гр.</w:t>
      </w:r>
    </w:p>
    <w:p w:rsidR="00704ECE" w:rsidRDefault="007366CD" w:rsidP="00D26E64">
      <w:pPr>
        <w:pStyle w:val="a9"/>
        <w:ind w:firstLine="709"/>
        <w:jc w:val="both"/>
        <w:rPr>
          <w:rFonts w:ascii="Times New Roman" w:hAnsi="Times New Roman"/>
          <w:sz w:val="28"/>
        </w:rPr>
      </w:pPr>
      <w:r>
        <w:rPr>
          <w:rFonts w:ascii="Times New Roman" w:hAnsi="Times New Roman"/>
          <w:sz w:val="28"/>
        </w:rPr>
        <w:t>На территории сельсовета работают общественные формирования:</w:t>
      </w:r>
    </w:p>
    <w:p w:rsidR="00704ECE" w:rsidRDefault="007366CD" w:rsidP="00D26E64">
      <w:pPr>
        <w:pStyle w:val="a9"/>
        <w:ind w:firstLine="709"/>
        <w:jc w:val="both"/>
        <w:rPr>
          <w:rFonts w:ascii="Times New Roman" w:hAnsi="Times New Roman"/>
          <w:sz w:val="28"/>
        </w:rPr>
      </w:pPr>
      <w:r>
        <w:rPr>
          <w:rFonts w:ascii="Times New Roman" w:hAnsi="Times New Roman"/>
          <w:sz w:val="28"/>
        </w:rPr>
        <w:t>- общественная инспекция по делам несовершеннолетних</w:t>
      </w:r>
    </w:p>
    <w:p w:rsidR="00704ECE" w:rsidRDefault="007366CD" w:rsidP="00D26E64">
      <w:pPr>
        <w:pStyle w:val="a9"/>
        <w:ind w:firstLine="709"/>
        <w:jc w:val="both"/>
        <w:rPr>
          <w:rFonts w:ascii="Times New Roman" w:hAnsi="Times New Roman"/>
          <w:sz w:val="28"/>
        </w:rPr>
      </w:pPr>
      <w:r>
        <w:rPr>
          <w:rFonts w:ascii="Times New Roman" w:hAnsi="Times New Roman"/>
          <w:sz w:val="28"/>
        </w:rPr>
        <w:t>- совет женщин</w:t>
      </w:r>
    </w:p>
    <w:p w:rsidR="00704ECE" w:rsidRDefault="007366CD" w:rsidP="00D26E64">
      <w:pPr>
        <w:pStyle w:val="a9"/>
        <w:ind w:firstLine="709"/>
        <w:jc w:val="both"/>
        <w:rPr>
          <w:rFonts w:ascii="Times New Roman" w:hAnsi="Times New Roman"/>
          <w:sz w:val="28"/>
        </w:rPr>
      </w:pPr>
      <w:r>
        <w:rPr>
          <w:rFonts w:ascii="Times New Roman" w:hAnsi="Times New Roman"/>
          <w:sz w:val="28"/>
        </w:rPr>
        <w:t>- совет по профилактике правонарушений</w:t>
      </w:r>
    </w:p>
    <w:p w:rsidR="00704ECE" w:rsidRDefault="007366CD" w:rsidP="00D26E64">
      <w:pPr>
        <w:pStyle w:val="a9"/>
        <w:ind w:firstLine="709"/>
        <w:jc w:val="both"/>
        <w:rPr>
          <w:rFonts w:ascii="Times New Roman" w:hAnsi="Times New Roman"/>
          <w:sz w:val="28"/>
        </w:rPr>
      </w:pPr>
      <w:r>
        <w:rPr>
          <w:rFonts w:ascii="Times New Roman" w:hAnsi="Times New Roman"/>
          <w:sz w:val="28"/>
        </w:rPr>
        <w:lastRenderedPageBreak/>
        <w:t>- добровольная народная дружина</w:t>
      </w:r>
    </w:p>
    <w:p w:rsidR="00704ECE" w:rsidRDefault="007366CD" w:rsidP="00D26E64">
      <w:pPr>
        <w:pStyle w:val="a9"/>
        <w:ind w:firstLine="709"/>
        <w:jc w:val="both"/>
        <w:rPr>
          <w:rFonts w:ascii="Times New Roman" w:hAnsi="Times New Roman"/>
          <w:sz w:val="28"/>
        </w:rPr>
      </w:pPr>
      <w:r>
        <w:rPr>
          <w:rFonts w:ascii="Times New Roman" w:hAnsi="Times New Roman"/>
          <w:sz w:val="28"/>
        </w:rPr>
        <w:t>- совет ветеранов.</w:t>
      </w:r>
    </w:p>
    <w:p w:rsidR="00704ECE" w:rsidRDefault="007366CD" w:rsidP="00D26E64">
      <w:pPr>
        <w:pStyle w:val="a9"/>
        <w:ind w:firstLine="709"/>
        <w:jc w:val="both"/>
        <w:rPr>
          <w:rFonts w:ascii="Times New Roman" w:hAnsi="Times New Roman"/>
          <w:sz w:val="28"/>
        </w:rPr>
      </w:pPr>
      <w:r>
        <w:rPr>
          <w:rFonts w:ascii="Times New Roman" w:hAnsi="Times New Roman"/>
          <w:sz w:val="28"/>
        </w:rPr>
        <w:t>Стабильно работает отделение почтовой связи (начальник Гавприловского ОПС –Ивашковская Елена Юрьевна.) по оказанию услуг пенсионному  обеспечению, приему платежей ЖКХ, организует подписку и доставку периодических изданий, газет и прочей документации и информации, оказывает услуги посылторга. Занимается небольшой торговлей. Ежегодно план по подписке районным и областным изданиям выполняется более, чем на 100%.</w:t>
      </w:r>
    </w:p>
    <w:p w:rsidR="00704ECE" w:rsidRDefault="007366CD" w:rsidP="00D26E64">
      <w:pPr>
        <w:pStyle w:val="a9"/>
        <w:ind w:firstLine="709"/>
        <w:jc w:val="both"/>
        <w:rPr>
          <w:rFonts w:ascii="Times New Roman" w:hAnsi="Times New Roman"/>
          <w:sz w:val="28"/>
        </w:rPr>
      </w:pPr>
      <w:r>
        <w:rPr>
          <w:rFonts w:ascii="Times New Roman" w:hAnsi="Times New Roman"/>
          <w:sz w:val="28"/>
        </w:rPr>
        <w:t>Две торговые точки обеспечиваюли население необходимым продовольственными товарами и частично хозяйственными: магазин «Татьяна» (Манич Татьяна Петровна.), Магазин «Семейный» (Худайгулова Виктория Евгеньевна.). В настоящее время магазин «Семейный» не работает.</w:t>
      </w:r>
    </w:p>
    <w:p w:rsidR="00704ECE" w:rsidRDefault="007366CD" w:rsidP="00D26E64">
      <w:pPr>
        <w:ind w:firstLine="709"/>
        <w:jc w:val="both"/>
        <w:rPr>
          <w:sz w:val="28"/>
        </w:rPr>
      </w:pPr>
      <w:r>
        <w:rPr>
          <w:sz w:val="28"/>
        </w:rPr>
        <w:t xml:space="preserve">Кроме этого торговля ведется приезжими предпринимателями, где дополнительно идет продажа промышленными и хозяйственными товарами. </w:t>
      </w:r>
    </w:p>
    <w:p w:rsidR="00704ECE" w:rsidRDefault="007366CD" w:rsidP="00D26E64">
      <w:pPr>
        <w:ind w:firstLine="709"/>
        <w:jc w:val="both"/>
        <w:rPr>
          <w:sz w:val="28"/>
        </w:rPr>
      </w:pPr>
      <w:r>
        <w:rPr>
          <w:sz w:val="28"/>
        </w:rPr>
        <w:t>Имеется шиномонтажная мастерская (Белоус Александр Владимирович.).</w:t>
      </w:r>
    </w:p>
    <w:p w:rsidR="00704ECE" w:rsidRDefault="007366CD" w:rsidP="00D26E64">
      <w:pPr>
        <w:ind w:firstLine="709"/>
        <w:jc w:val="both"/>
        <w:rPr>
          <w:sz w:val="28"/>
        </w:rPr>
      </w:pPr>
      <w:r>
        <w:rPr>
          <w:sz w:val="28"/>
        </w:rPr>
        <w:t>С 2023года на территории сельсовета</w:t>
      </w:r>
      <w:r w:rsidR="00C15DAD">
        <w:rPr>
          <w:sz w:val="28"/>
        </w:rPr>
        <w:t xml:space="preserve"> </w:t>
      </w:r>
      <w:r>
        <w:rPr>
          <w:sz w:val="28"/>
        </w:rPr>
        <w:t xml:space="preserve">функционирует автозаправочная станция на въезде в село Гавриловка. Новую АЗС открыл индивидуальный предприниматель Самойлов Александр Викторович. Заправка отвечает всем современным требованиям и стандартам безопасности. Заправочная станция работает круглосуточно. Топливо на автозаправочной станции можно приобрести за наличный расчет или рассчитаться банковской картой. Открытие автозаправочной станции немаловажно для развития села Гавриловка. Созданы дополнительные рабочие места, возможность заправить свой автомобиль недалеко от дома, приобрести сопутствующие товары. </w:t>
      </w:r>
    </w:p>
    <w:p w:rsidR="00704ECE" w:rsidRDefault="007366CD" w:rsidP="00D26E64">
      <w:pPr>
        <w:pStyle w:val="a6"/>
        <w:spacing w:after="0" w:line="240" w:lineRule="auto"/>
        <w:ind w:firstLine="709"/>
        <w:jc w:val="both"/>
        <w:rPr>
          <w:rFonts w:ascii="Times New Roman" w:hAnsi="Times New Roman"/>
          <w:sz w:val="28"/>
        </w:rPr>
      </w:pPr>
      <w:r>
        <w:rPr>
          <w:rFonts w:ascii="Times New Roman" w:hAnsi="Times New Roman"/>
          <w:sz w:val="28"/>
        </w:rPr>
        <w:t xml:space="preserve">Администрацией принимались обращения граждан. В основном жителей интересуют вопросы, связанные с решением бытовых проблем: благоустройством, социальным обеспечением и социальной защитой, дорожным и коммунальным хозяйством, вопросами землепользования, получением материальной помощи. Многочисленны обращения по поводу разрешения конфликтных ситуаций с соседями, а также по обеспечению общественным транспортом. </w:t>
      </w:r>
    </w:p>
    <w:p w:rsidR="00704ECE" w:rsidRDefault="007366CD" w:rsidP="00D26E64">
      <w:pPr>
        <w:pStyle w:val="a6"/>
        <w:spacing w:after="0" w:line="240" w:lineRule="auto"/>
        <w:ind w:firstLine="709"/>
        <w:jc w:val="both"/>
        <w:rPr>
          <w:rFonts w:ascii="Times New Roman" w:hAnsi="Times New Roman"/>
          <w:sz w:val="28"/>
        </w:rPr>
      </w:pPr>
      <w:r>
        <w:rPr>
          <w:rFonts w:ascii="Times New Roman" w:hAnsi="Times New Roman"/>
          <w:sz w:val="28"/>
        </w:rPr>
        <w:t>Информирование население осуществляется через страницы и чаты в сети интернет, на сходах граждан, информационные стенды, а также на личных приемах граждан.</w:t>
      </w:r>
    </w:p>
    <w:p w:rsidR="00704ECE" w:rsidRDefault="007366CD" w:rsidP="00D26E64">
      <w:pPr>
        <w:pStyle w:val="a6"/>
        <w:spacing w:after="0" w:line="240" w:lineRule="auto"/>
        <w:ind w:firstLine="709"/>
        <w:jc w:val="both"/>
        <w:rPr>
          <w:rFonts w:ascii="Times New Roman" w:hAnsi="Times New Roman"/>
          <w:sz w:val="28"/>
        </w:rPr>
      </w:pPr>
      <w:r>
        <w:rPr>
          <w:rFonts w:ascii="Times New Roman" w:hAnsi="Times New Roman"/>
          <w:sz w:val="28"/>
        </w:rPr>
        <w:t>На территории сельсовета уделяется внимание улучшению экологической обстановки. Небольшой вклад в озеленении сел вносит население, однако еще мало сажается деревьев в т.ч и фруктовых. На территории парка высаживались ели, рябины, яблони, сосны.КФХ Васильева С.А. посадили в парке яблони и осуществляют уход за ними. Крикунов Н.В. с молодежью села Гавриловка сажали в парке 10 сосен. Депутат сельсовета Белоус</w:t>
      </w:r>
      <w:r w:rsidR="00D26E64" w:rsidRPr="00D26E64">
        <w:rPr>
          <w:rFonts w:ascii="Times New Roman" w:hAnsi="Times New Roman"/>
          <w:sz w:val="28"/>
        </w:rPr>
        <w:t xml:space="preserve"> </w:t>
      </w:r>
      <w:r>
        <w:rPr>
          <w:rFonts w:ascii="Times New Roman" w:hAnsi="Times New Roman"/>
          <w:sz w:val="28"/>
        </w:rPr>
        <w:t>А.В. и Морозов А.Н. сажали возле памятника взрослую ель, но к сожалению большая часть саженцев не приживается. Спасибо всем активным людям.</w:t>
      </w:r>
    </w:p>
    <w:p w:rsidR="00704ECE" w:rsidRDefault="007366CD" w:rsidP="00D26E64">
      <w:pPr>
        <w:pStyle w:val="a9"/>
        <w:ind w:firstLine="709"/>
        <w:jc w:val="both"/>
        <w:rPr>
          <w:rFonts w:ascii="Times New Roman" w:hAnsi="Times New Roman"/>
          <w:sz w:val="28"/>
        </w:rPr>
      </w:pPr>
      <w:r>
        <w:rPr>
          <w:rFonts w:ascii="Times New Roman" w:hAnsi="Times New Roman"/>
          <w:sz w:val="28"/>
        </w:rPr>
        <w:lastRenderedPageBreak/>
        <w:t>В летний период в селах сельсовета организованно ведется борьба с карантинной и сорной растительностью. Остается большой проблемой содержание личных земельных участков, которые в настоящее время не используются, зарастают сорняком, тем самым создают пожарную опасность.</w:t>
      </w:r>
    </w:p>
    <w:p w:rsidR="00704ECE" w:rsidRDefault="007366CD" w:rsidP="00D26E64">
      <w:pPr>
        <w:pStyle w:val="a9"/>
        <w:ind w:firstLine="709"/>
        <w:jc w:val="both"/>
        <w:rPr>
          <w:rFonts w:ascii="Times New Roman" w:hAnsi="Times New Roman"/>
          <w:sz w:val="28"/>
        </w:rPr>
      </w:pPr>
      <w:r>
        <w:rPr>
          <w:rFonts w:ascii="Times New Roman" w:hAnsi="Times New Roman"/>
          <w:sz w:val="28"/>
        </w:rPr>
        <w:t>Вопросы экологии тесно связаны с проведением мероприятий в области пожарной безопасности.</w:t>
      </w:r>
    </w:p>
    <w:p w:rsidR="00704ECE" w:rsidRDefault="007366CD" w:rsidP="00D26E64">
      <w:pPr>
        <w:pStyle w:val="a9"/>
        <w:ind w:firstLine="709"/>
        <w:jc w:val="both"/>
        <w:rPr>
          <w:rFonts w:ascii="Times New Roman" w:hAnsi="Times New Roman"/>
          <w:sz w:val="28"/>
        </w:rPr>
      </w:pPr>
      <w:r>
        <w:rPr>
          <w:rFonts w:ascii="Times New Roman" w:hAnsi="Times New Roman"/>
          <w:sz w:val="28"/>
        </w:rPr>
        <w:t xml:space="preserve">Дважды в год на территории сельсовета постановлением администрации сельсовета вводится особый противопожарный режим. </w:t>
      </w:r>
    </w:p>
    <w:p w:rsidR="00704ECE" w:rsidRDefault="007366CD" w:rsidP="00D26E64">
      <w:pPr>
        <w:pStyle w:val="a9"/>
        <w:ind w:firstLine="709"/>
        <w:jc w:val="both"/>
        <w:rPr>
          <w:rFonts w:ascii="Times New Roman" w:hAnsi="Times New Roman"/>
          <w:sz w:val="28"/>
        </w:rPr>
      </w:pPr>
      <w:r>
        <w:rPr>
          <w:rFonts w:ascii="Times New Roman" w:hAnsi="Times New Roman"/>
          <w:sz w:val="28"/>
        </w:rPr>
        <w:t xml:space="preserve">В администрации сельсовета имеется пожарная машина, которую содержит в надлежащем виде член ДПК Белоус Александр Владимирович. А также огромную помощь в тушении пожаров оказывает КФХ Васильева С.А., в ведении которого находится ёмкость с водой оборудованная помпой. Установлено 5 пожарных гидрантов на территории с. Гавриловка. В д. Булгаково установлен пожарный водоем. Для оповещения населения о пожаре и ЧС имеется звуковой громкоговоритель установленный на здании ДК, В малых населенных пунктах установлены механические средства оповещения (рынды). Имеются пожарные щиты в д. Родники, д. Булгаково, требующие обновления и докомплектации. </w:t>
      </w:r>
    </w:p>
    <w:p w:rsidR="00704ECE" w:rsidRDefault="007366CD" w:rsidP="00D26E64">
      <w:pPr>
        <w:pStyle w:val="a9"/>
        <w:ind w:firstLine="709"/>
        <w:jc w:val="both"/>
        <w:rPr>
          <w:rFonts w:ascii="Times New Roman" w:hAnsi="Times New Roman"/>
          <w:sz w:val="28"/>
        </w:rPr>
      </w:pPr>
      <w:r>
        <w:rPr>
          <w:rFonts w:ascii="Times New Roman" w:hAnsi="Times New Roman"/>
          <w:sz w:val="28"/>
        </w:rPr>
        <w:t>Производится опашка населенных пунктов и кладбищ на территории сельсовета. Помощь в данном мероприятии оказывают руководители сельхозпредприятий (Егоров Д.В., Васильев С.А.).</w:t>
      </w:r>
    </w:p>
    <w:p w:rsidR="00704ECE" w:rsidRDefault="007366CD" w:rsidP="00D26E64">
      <w:pPr>
        <w:pStyle w:val="a9"/>
        <w:ind w:firstLine="709"/>
        <w:jc w:val="both"/>
        <w:rPr>
          <w:rFonts w:ascii="Times New Roman" w:hAnsi="Times New Roman"/>
          <w:sz w:val="28"/>
        </w:rPr>
      </w:pPr>
      <w:r>
        <w:rPr>
          <w:rFonts w:ascii="Times New Roman" w:hAnsi="Times New Roman"/>
          <w:sz w:val="28"/>
        </w:rPr>
        <w:t>По вопросам профилактики пожарной безопасности   ведется большая разъяснительная работа среди населения. С этой целью проводятся собрания граждан по месту жительства, раздаются памятки по противопожарной безопасности.</w:t>
      </w:r>
    </w:p>
    <w:p w:rsidR="00704ECE" w:rsidRDefault="007366CD" w:rsidP="00D26E64">
      <w:pPr>
        <w:ind w:firstLine="709"/>
        <w:jc w:val="both"/>
        <w:rPr>
          <w:sz w:val="28"/>
        </w:rPr>
      </w:pPr>
      <w:r>
        <w:rPr>
          <w:sz w:val="28"/>
        </w:rPr>
        <w:t xml:space="preserve">Администрация сельсовета обеспечила пожарными извещателями все многодетные семьи, одиноко проживающих престарелых людей. Во всех жилых помещениях д. Родники установлены сигнализаторы. Данная работа  продолжается, дополнительно приобретено 20 автономных пожарных извещателей (АПИ). </w:t>
      </w:r>
    </w:p>
    <w:p w:rsidR="00704ECE" w:rsidRDefault="007366CD" w:rsidP="00D26E64">
      <w:pPr>
        <w:ind w:firstLine="709"/>
        <w:jc w:val="both"/>
        <w:rPr>
          <w:sz w:val="28"/>
        </w:rPr>
      </w:pPr>
      <w:r>
        <w:rPr>
          <w:sz w:val="28"/>
        </w:rPr>
        <w:t>На 2026 год запланированы работы по благоустройству сел, грейдирование и подсыпка дорог, косметический ремонт памятника Солдату, установка дополнительных уличных светильников в с. Гавриловка, благоустройство кладбища в с. Гавриловка, свалки ТБО, территории около ДК, обновление пожарных щитов в д. Родники, д. Булгаково, установка нового пожарного щита в д. Правда</w:t>
      </w:r>
    </w:p>
    <w:p w:rsidR="00704ECE" w:rsidRDefault="007366CD" w:rsidP="00D26E64">
      <w:pPr>
        <w:ind w:firstLine="709"/>
        <w:jc w:val="both"/>
        <w:rPr>
          <w:sz w:val="28"/>
        </w:rPr>
      </w:pPr>
      <w:r>
        <w:rPr>
          <w:sz w:val="28"/>
        </w:rPr>
        <w:t>Подготовить и провести праздник исчезнувшей деревни Тихоновка (июль- август)</w:t>
      </w:r>
    </w:p>
    <w:p w:rsidR="00704ECE" w:rsidRDefault="007366CD" w:rsidP="00D26E64">
      <w:pPr>
        <w:ind w:firstLine="709"/>
        <w:jc w:val="both"/>
        <w:rPr>
          <w:sz w:val="28"/>
        </w:rPr>
      </w:pPr>
      <w:r>
        <w:rPr>
          <w:sz w:val="28"/>
        </w:rPr>
        <w:t xml:space="preserve">Только при активном участии всех организаций и учреждений, всего населения мы сможем исполнить все намеченные планы, тем самым улучшить социально-экономические условия жизни на селе. </w:t>
      </w:r>
    </w:p>
    <w:p w:rsidR="00704ECE" w:rsidRDefault="00704ECE" w:rsidP="00D26E64">
      <w:pPr>
        <w:ind w:firstLine="709"/>
        <w:jc w:val="both"/>
        <w:rPr>
          <w:b/>
          <w:sz w:val="28"/>
        </w:rPr>
      </w:pPr>
    </w:p>
    <w:p w:rsidR="00704ECE" w:rsidRDefault="00704ECE">
      <w:pPr>
        <w:ind w:right="-5"/>
        <w:jc w:val="both"/>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p w:rsidR="00704ECE" w:rsidRDefault="00704ECE">
      <w:pPr>
        <w:rPr>
          <w:sz w:val="28"/>
        </w:rPr>
      </w:pPr>
    </w:p>
    <w:sectPr w:rsidR="00704ECE" w:rsidSect="00704ECE">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909B1"/>
    <w:multiLevelType w:val="multilevel"/>
    <w:tmpl w:val="0E2ADB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B28211F"/>
    <w:multiLevelType w:val="multilevel"/>
    <w:tmpl w:val="D1EA7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4ECE"/>
    <w:rsid w:val="00704ECE"/>
    <w:rsid w:val="007366CD"/>
    <w:rsid w:val="00B97687"/>
    <w:rsid w:val="00C15DAD"/>
    <w:rsid w:val="00C71CE3"/>
    <w:rsid w:val="00D26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04ECE"/>
    <w:rPr>
      <w:rFonts w:ascii="Times New Roman" w:hAnsi="Times New Roman"/>
      <w:color w:val="000000"/>
      <w:sz w:val="24"/>
    </w:rPr>
  </w:style>
  <w:style w:type="paragraph" w:styleId="10">
    <w:name w:val="heading 1"/>
    <w:next w:val="a"/>
    <w:link w:val="11"/>
    <w:qFormat/>
    <w:rsid w:val="00704ECE"/>
    <w:pPr>
      <w:spacing w:before="120" w:after="120"/>
      <w:jc w:val="both"/>
      <w:outlineLvl w:val="0"/>
    </w:pPr>
    <w:rPr>
      <w:rFonts w:ascii="XO Thames" w:hAnsi="XO Thames"/>
      <w:b/>
      <w:sz w:val="32"/>
    </w:rPr>
  </w:style>
  <w:style w:type="paragraph" w:styleId="2">
    <w:name w:val="heading 2"/>
    <w:next w:val="a"/>
    <w:link w:val="20"/>
    <w:qFormat/>
    <w:rsid w:val="00704ECE"/>
    <w:pPr>
      <w:spacing w:before="120" w:after="120"/>
      <w:jc w:val="both"/>
      <w:outlineLvl w:val="1"/>
    </w:pPr>
    <w:rPr>
      <w:rFonts w:ascii="XO Thames" w:hAnsi="XO Thames"/>
      <w:b/>
      <w:sz w:val="28"/>
    </w:rPr>
  </w:style>
  <w:style w:type="paragraph" w:styleId="3">
    <w:name w:val="heading 3"/>
    <w:next w:val="a"/>
    <w:link w:val="30"/>
    <w:qFormat/>
    <w:rsid w:val="00704ECE"/>
    <w:pPr>
      <w:spacing w:before="120" w:after="120"/>
      <w:jc w:val="both"/>
      <w:outlineLvl w:val="2"/>
    </w:pPr>
    <w:rPr>
      <w:rFonts w:ascii="XO Thames" w:hAnsi="XO Thames"/>
      <w:b/>
      <w:sz w:val="26"/>
    </w:rPr>
  </w:style>
  <w:style w:type="paragraph" w:styleId="4">
    <w:name w:val="heading 4"/>
    <w:next w:val="a"/>
    <w:link w:val="40"/>
    <w:qFormat/>
    <w:rsid w:val="00704ECE"/>
    <w:pPr>
      <w:spacing w:before="120" w:after="120"/>
      <w:jc w:val="both"/>
      <w:outlineLvl w:val="3"/>
    </w:pPr>
    <w:rPr>
      <w:rFonts w:ascii="XO Thames" w:hAnsi="XO Thames"/>
      <w:b/>
      <w:sz w:val="24"/>
    </w:rPr>
  </w:style>
  <w:style w:type="paragraph" w:styleId="5">
    <w:name w:val="heading 5"/>
    <w:next w:val="a"/>
    <w:link w:val="50"/>
    <w:qFormat/>
    <w:rsid w:val="00704EC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04ECE"/>
    <w:rPr>
      <w:rFonts w:ascii="Times New Roman" w:hAnsi="Times New Roman"/>
      <w:sz w:val="24"/>
    </w:rPr>
  </w:style>
  <w:style w:type="paragraph" w:styleId="21">
    <w:name w:val="toc 2"/>
    <w:next w:val="a"/>
    <w:link w:val="22"/>
    <w:rsid w:val="00704ECE"/>
    <w:pPr>
      <w:ind w:left="200"/>
    </w:pPr>
    <w:rPr>
      <w:rFonts w:ascii="XO Thames" w:hAnsi="XO Thames"/>
      <w:sz w:val="28"/>
    </w:rPr>
  </w:style>
  <w:style w:type="character" w:customStyle="1" w:styleId="22">
    <w:name w:val="Оглавление 2 Знак"/>
    <w:link w:val="21"/>
    <w:rsid w:val="00704ECE"/>
    <w:rPr>
      <w:rFonts w:ascii="XO Thames" w:hAnsi="XO Thames"/>
      <w:sz w:val="28"/>
      <w:lang w:bidi="ar-SA"/>
    </w:rPr>
  </w:style>
  <w:style w:type="paragraph" w:customStyle="1" w:styleId="51">
    <w:name w:val="Основной текст (5)"/>
    <w:basedOn w:val="a"/>
    <w:link w:val="52"/>
    <w:rsid w:val="00704ECE"/>
    <w:pPr>
      <w:widowControl w:val="0"/>
      <w:spacing w:before="2340" w:after="60" w:line="0" w:lineRule="atLeast"/>
      <w:ind w:hanging="900"/>
    </w:pPr>
    <w:rPr>
      <w:b/>
      <w:i/>
      <w:sz w:val="28"/>
    </w:rPr>
  </w:style>
  <w:style w:type="character" w:customStyle="1" w:styleId="52">
    <w:name w:val="Основной текст (5)"/>
    <w:basedOn w:val="1"/>
    <w:link w:val="51"/>
    <w:rsid w:val="00704ECE"/>
    <w:rPr>
      <w:b/>
      <w:i/>
      <w:sz w:val="28"/>
    </w:rPr>
  </w:style>
  <w:style w:type="paragraph" w:styleId="41">
    <w:name w:val="toc 4"/>
    <w:next w:val="a"/>
    <w:link w:val="42"/>
    <w:rsid w:val="00704ECE"/>
    <w:pPr>
      <w:ind w:left="600"/>
    </w:pPr>
    <w:rPr>
      <w:rFonts w:ascii="XO Thames" w:hAnsi="XO Thames"/>
      <w:sz w:val="28"/>
    </w:rPr>
  </w:style>
  <w:style w:type="character" w:customStyle="1" w:styleId="42">
    <w:name w:val="Оглавление 4 Знак"/>
    <w:link w:val="41"/>
    <w:rsid w:val="00704ECE"/>
    <w:rPr>
      <w:rFonts w:ascii="XO Thames" w:hAnsi="XO Thames"/>
      <w:sz w:val="28"/>
      <w:lang w:bidi="ar-SA"/>
    </w:rPr>
  </w:style>
  <w:style w:type="paragraph" w:styleId="6">
    <w:name w:val="toc 6"/>
    <w:next w:val="a"/>
    <w:link w:val="60"/>
    <w:rsid w:val="00704ECE"/>
    <w:pPr>
      <w:ind w:left="1000"/>
    </w:pPr>
    <w:rPr>
      <w:rFonts w:ascii="XO Thames" w:hAnsi="XO Thames"/>
      <w:sz w:val="28"/>
    </w:rPr>
  </w:style>
  <w:style w:type="character" w:customStyle="1" w:styleId="60">
    <w:name w:val="Оглавление 6 Знак"/>
    <w:link w:val="6"/>
    <w:rsid w:val="00704ECE"/>
    <w:rPr>
      <w:rFonts w:ascii="XO Thames" w:hAnsi="XO Thames"/>
      <w:sz w:val="28"/>
      <w:lang w:bidi="ar-SA"/>
    </w:rPr>
  </w:style>
  <w:style w:type="paragraph" w:styleId="a3">
    <w:name w:val="List Paragraph"/>
    <w:basedOn w:val="a"/>
    <w:link w:val="a4"/>
    <w:rsid w:val="00704ECE"/>
    <w:pPr>
      <w:ind w:left="708"/>
    </w:pPr>
    <w:rPr>
      <w:sz w:val="20"/>
    </w:rPr>
  </w:style>
  <w:style w:type="character" w:customStyle="1" w:styleId="a4">
    <w:name w:val="Абзац списка Знак"/>
    <w:basedOn w:val="1"/>
    <w:link w:val="a3"/>
    <w:rsid w:val="00704ECE"/>
    <w:rPr>
      <w:sz w:val="20"/>
    </w:rPr>
  </w:style>
  <w:style w:type="paragraph" w:styleId="7">
    <w:name w:val="toc 7"/>
    <w:next w:val="a"/>
    <w:link w:val="70"/>
    <w:rsid w:val="00704ECE"/>
    <w:pPr>
      <w:ind w:left="1200"/>
    </w:pPr>
    <w:rPr>
      <w:rFonts w:ascii="XO Thames" w:hAnsi="XO Thames"/>
      <w:sz w:val="28"/>
    </w:rPr>
  </w:style>
  <w:style w:type="character" w:customStyle="1" w:styleId="70">
    <w:name w:val="Оглавление 7 Знак"/>
    <w:link w:val="7"/>
    <w:rsid w:val="00704ECE"/>
    <w:rPr>
      <w:rFonts w:ascii="XO Thames" w:hAnsi="XO Thames"/>
      <w:sz w:val="28"/>
      <w:lang w:bidi="ar-SA"/>
    </w:rPr>
  </w:style>
  <w:style w:type="paragraph" w:customStyle="1" w:styleId="12">
    <w:name w:val="Выделение1"/>
    <w:link w:val="a5"/>
    <w:rsid w:val="00704ECE"/>
    <w:rPr>
      <w:i/>
      <w:color w:val="000000"/>
    </w:rPr>
  </w:style>
  <w:style w:type="character" w:styleId="a5">
    <w:name w:val="Emphasis"/>
    <w:link w:val="12"/>
    <w:rsid w:val="00704ECE"/>
    <w:rPr>
      <w:i/>
      <w:color w:val="000000"/>
      <w:lang w:val="ru-RU" w:eastAsia="ru-RU" w:bidi="ar-SA"/>
    </w:rPr>
  </w:style>
  <w:style w:type="paragraph" w:customStyle="1" w:styleId="Endnote">
    <w:name w:val="Endnote"/>
    <w:link w:val="Endnote0"/>
    <w:rsid w:val="00704ECE"/>
    <w:pPr>
      <w:ind w:firstLine="851"/>
      <w:jc w:val="both"/>
    </w:pPr>
    <w:rPr>
      <w:rFonts w:ascii="XO Thames" w:hAnsi="XO Thames"/>
      <w:sz w:val="22"/>
    </w:rPr>
  </w:style>
  <w:style w:type="character" w:customStyle="1" w:styleId="Endnote0">
    <w:name w:val="Endnote"/>
    <w:link w:val="Endnote"/>
    <w:rsid w:val="00704ECE"/>
    <w:rPr>
      <w:rFonts w:ascii="XO Thames" w:hAnsi="XO Thames"/>
      <w:sz w:val="22"/>
      <w:lang w:bidi="ar-SA"/>
    </w:rPr>
  </w:style>
  <w:style w:type="character" w:customStyle="1" w:styleId="30">
    <w:name w:val="Заголовок 3 Знак"/>
    <w:link w:val="3"/>
    <w:rsid w:val="00704ECE"/>
    <w:rPr>
      <w:rFonts w:ascii="XO Thames" w:hAnsi="XO Thames"/>
      <w:b/>
      <w:sz w:val="26"/>
      <w:lang w:bidi="ar-SA"/>
    </w:rPr>
  </w:style>
  <w:style w:type="paragraph" w:styleId="a6">
    <w:name w:val="header"/>
    <w:basedOn w:val="a"/>
    <w:link w:val="a7"/>
    <w:rsid w:val="00704ECE"/>
    <w:pPr>
      <w:tabs>
        <w:tab w:val="center" w:pos="4677"/>
        <w:tab w:val="right" w:pos="9355"/>
      </w:tabs>
      <w:spacing w:after="200" w:line="276" w:lineRule="auto"/>
    </w:pPr>
    <w:rPr>
      <w:rFonts w:ascii="Calibri" w:hAnsi="Calibri"/>
      <w:sz w:val="22"/>
    </w:rPr>
  </w:style>
  <w:style w:type="character" w:customStyle="1" w:styleId="a7">
    <w:name w:val="Верхний колонтитул Знак"/>
    <w:basedOn w:val="1"/>
    <w:link w:val="a6"/>
    <w:rsid w:val="00704ECE"/>
    <w:rPr>
      <w:rFonts w:ascii="Calibri" w:hAnsi="Calibri"/>
      <w:sz w:val="22"/>
    </w:rPr>
  </w:style>
  <w:style w:type="paragraph" w:customStyle="1" w:styleId="23">
    <w:name w:val="Основной текст (2)"/>
    <w:link w:val="24"/>
    <w:rsid w:val="00704ECE"/>
    <w:rPr>
      <w:rFonts w:ascii="Times New Roman" w:hAnsi="Times New Roman"/>
      <w:color w:val="000000"/>
      <w:sz w:val="28"/>
      <w:u w:val="single"/>
    </w:rPr>
  </w:style>
  <w:style w:type="character" w:customStyle="1" w:styleId="24">
    <w:name w:val="Основной текст (2)"/>
    <w:link w:val="23"/>
    <w:rsid w:val="00704ECE"/>
    <w:rPr>
      <w:rFonts w:ascii="Times New Roman" w:hAnsi="Times New Roman"/>
      <w:color w:val="000000"/>
      <w:sz w:val="28"/>
      <w:u w:val="single"/>
      <w:lang w:bidi="ar-SA"/>
    </w:rPr>
  </w:style>
  <w:style w:type="paragraph" w:styleId="31">
    <w:name w:val="toc 3"/>
    <w:next w:val="a"/>
    <w:link w:val="32"/>
    <w:rsid w:val="00704ECE"/>
    <w:pPr>
      <w:ind w:left="400"/>
    </w:pPr>
    <w:rPr>
      <w:rFonts w:ascii="XO Thames" w:hAnsi="XO Thames"/>
      <w:sz w:val="28"/>
    </w:rPr>
  </w:style>
  <w:style w:type="character" w:customStyle="1" w:styleId="32">
    <w:name w:val="Оглавление 3 Знак"/>
    <w:link w:val="31"/>
    <w:rsid w:val="00704ECE"/>
    <w:rPr>
      <w:rFonts w:ascii="XO Thames" w:hAnsi="XO Thames"/>
      <w:sz w:val="28"/>
      <w:lang w:bidi="ar-SA"/>
    </w:rPr>
  </w:style>
  <w:style w:type="paragraph" w:customStyle="1" w:styleId="612pt">
    <w:name w:val="Основной текст (6) + 12 pt"/>
    <w:link w:val="612pt0"/>
    <w:rsid w:val="00704ECE"/>
    <w:rPr>
      <w:rFonts w:ascii="Times New Roman" w:hAnsi="Times New Roman"/>
      <w:b/>
      <w:color w:val="000000"/>
      <w:sz w:val="24"/>
      <w:highlight w:val="white"/>
    </w:rPr>
  </w:style>
  <w:style w:type="character" w:customStyle="1" w:styleId="612pt0">
    <w:name w:val="Основной текст (6) + 12 pt"/>
    <w:link w:val="612pt"/>
    <w:rsid w:val="00704ECE"/>
    <w:rPr>
      <w:rFonts w:ascii="Times New Roman" w:hAnsi="Times New Roman"/>
      <w:b/>
      <w:color w:val="000000"/>
      <w:sz w:val="24"/>
      <w:highlight w:val="white"/>
      <w:lang w:bidi="ar-SA"/>
    </w:rPr>
  </w:style>
  <w:style w:type="paragraph" w:customStyle="1" w:styleId="s1">
    <w:name w:val="s_1"/>
    <w:basedOn w:val="a"/>
    <w:link w:val="s10"/>
    <w:rsid w:val="00704ECE"/>
    <w:pPr>
      <w:spacing w:beforeAutospacing="1" w:afterAutospacing="1"/>
    </w:pPr>
  </w:style>
  <w:style w:type="character" w:customStyle="1" w:styleId="s10">
    <w:name w:val="s_1"/>
    <w:basedOn w:val="1"/>
    <w:link w:val="s1"/>
    <w:rsid w:val="00704ECE"/>
  </w:style>
  <w:style w:type="paragraph" w:customStyle="1" w:styleId="513pt">
    <w:name w:val="Основной текст (5) + 13 pt"/>
    <w:link w:val="513pt0"/>
    <w:rsid w:val="00704ECE"/>
    <w:rPr>
      <w:rFonts w:ascii="Times New Roman" w:hAnsi="Times New Roman"/>
      <w:b/>
      <w:i/>
      <w:color w:val="000000"/>
      <w:sz w:val="26"/>
      <w:highlight w:val="white"/>
    </w:rPr>
  </w:style>
  <w:style w:type="character" w:customStyle="1" w:styleId="513pt0">
    <w:name w:val="Основной текст (5) + 13 pt"/>
    <w:link w:val="513pt"/>
    <w:rsid w:val="00704ECE"/>
    <w:rPr>
      <w:rFonts w:ascii="Times New Roman" w:hAnsi="Times New Roman"/>
      <w:b/>
      <w:i/>
      <w:color w:val="000000"/>
      <w:sz w:val="26"/>
      <w:highlight w:val="white"/>
      <w:lang w:bidi="ar-SA"/>
    </w:rPr>
  </w:style>
  <w:style w:type="paragraph" w:customStyle="1" w:styleId="blk">
    <w:name w:val="blk"/>
    <w:basedOn w:val="13"/>
    <w:link w:val="blk0"/>
    <w:rsid w:val="00704ECE"/>
  </w:style>
  <w:style w:type="character" w:customStyle="1" w:styleId="blk0">
    <w:name w:val="blk"/>
    <w:basedOn w:val="a0"/>
    <w:link w:val="blk"/>
    <w:rsid w:val="00704ECE"/>
  </w:style>
  <w:style w:type="character" w:customStyle="1" w:styleId="50">
    <w:name w:val="Заголовок 5 Знак"/>
    <w:link w:val="5"/>
    <w:rsid w:val="00704ECE"/>
    <w:rPr>
      <w:rFonts w:ascii="XO Thames" w:hAnsi="XO Thames"/>
      <w:b/>
      <w:sz w:val="22"/>
      <w:lang w:bidi="ar-SA"/>
    </w:rPr>
  </w:style>
  <w:style w:type="paragraph" w:customStyle="1" w:styleId="cxspmiddlemrcssattr">
    <w:name w:val="cxspmiddle_mr_css_attr"/>
    <w:basedOn w:val="a"/>
    <w:link w:val="cxspmiddlemrcssattr0"/>
    <w:rsid w:val="00704ECE"/>
    <w:pPr>
      <w:spacing w:beforeAutospacing="1" w:afterAutospacing="1"/>
    </w:pPr>
  </w:style>
  <w:style w:type="character" w:customStyle="1" w:styleId="cxspmiddlemrcssattr0">
    <w:name w:val="cxspmiddle_mr_css_attr"/>
    <w:basedOn w:val="1"/>
    <w:link w:val="cxspmiddlemrcssattr"/>
    <w:rsid w:val="00704ECE"/>
  </w:style>
  <w:style w:type="character" w:customStyle="1" w:styleId="11">
    <w:name w:val="Заголовок 1 Знак"/>
    <w:link w:val="10"/>
    <w:rsid w:val="00704ECE"/>
    <w:rPr>
      <w:rFonts w:ascii="XO Thames" w:hAnsi="XO Thames"/>
      <w:b/>
      <w:sz w:val="32"/>
      <w:lang w:bidi="ar-SA"/>
    </w:rPr>
  </w:style>
  <w:style w:type="paragraph" w:customStyle="1" w:styleId="14">
    <w:name w:val="Гиперссылка1"/>
    <w:link w:val="a8"/>
    <w:rsid w:val="00704ECE"/>
    <w:rPr>
      <w:rFonts w:ascii="Times New Roman" w:hAnsi="Times New Roman"/>
      <w:color w:val="0000FF"/>
      <w:u w:val="single"/>
    </w:rPr>
  </w:style>
  <w:style w:type="character" w:styleId="a8">
    <w:name w:val="Hyperlink"/>
    <w:link w:val="14"/>
    <w:rsid w:val="00704ECE"/>
    <w:rPr>
      <w:rFonts w:ascii="Times New Roman" w:hAnsi="Times New Roman"/>
      <w:color w:val="0000FF"/>
      <w:u w:val="single"/>
      <w:lang w:bidi="ar-SA"/>
    </w:rPr>
  </w:style>
  <w:style w:type="paragraph" w:customStyle="1" w:styleId="Footnote">
    <w:name w:val="Footnote"/>
    <w:link w:val="Footnote0"/>
    <w:rsid w:val="00704ECE"/>
    <w:pPr>
      <w:ind w:firstLine="851"/>
      <w:jc w:val="both"/>
    </w:pPr>
    <w:rPr>
      <w:rFonts w:ascii="XO Thames" w:hAnsi="XO Thames"/>
      <w:sz w:val="22"/>
    </w:rPr>
  </w:style>
  <w:style w:type="character" w:customStyle="1" w:styleId="Footnote0">
    <w:name w:val="Footnote"/>
    <w:link w:val="Footnote"/>
    <w:rsid w:val="00704ECE"/>
    <w:rPr>
      <w:rFonts w:ascii="XO Thames" w:hAnsi="XO Thames"/>
      <w:sz w:val="22"/>
      <w:lang w:bidi="ar-SA"/>
    </w:rPr>
  </w:style>
  <w:style w:type="paragraph" w:styleId="15">
    <w:name w:val="toc 1"/>
    <w:next w:val="a"/>
    <w:link w:val="16"/>
    <w:rsid w:val="00704ECE"/>
    <w:rPr>
      <w:rFonts w:ascii="XO Thames" w:hAnsi="XO Thames"/>
      <w:b/>
      <w:sz w:val="28"/>
    </w:rPr>
  </w:style>
  <w:style w:type="character" w:customStyle="1" w:styleId="16">
    <w:name w:val="Оглавление 1 Знак"/>
    <w:link w:val="15"/>
    <w:rsid w:val="00704ECE"/>
    <w:rPr>
      <w:rFonts w:ascii="XO Thames" w:hAnsi="XO Thames"/>
      <w:b/>
      <w:sz w:val="28"/>
      <w:lang w:bidi="ar-SA"/>
    </w:rPr>
  </w:style>
  <w:style w:type="paragraph" w:customStyle="1" w:styleId="HeaderandFooter">
    <w:name w:val="Header and Footer"/>
    <w:link w:val="HeaderandFooter0"/>
    <w:rsid w:val="00704ECE"/>
    <w:pPr>
      <w:jc w:val="both"/>
    </w:pPr>
    <w:rPr>
      <w:rFonts w:ascii="XO Thames" w:hAnsi="XO Thames"/>
      <w:sz w:val="28"/>
    </w:rPr>
  </w:style>
  <w:style w:type="character" w:customStyle="1" w:styleId="HeaderandFooter0">
    <w:name w:val="Header and Footer"/>
    <w:link w:val="HeaderandFooter"/>
    <w:rsid w:val="00704ECE"/>
    <w:rPr>
      <w:rFonts w:ascii="XO Thames" w:hAnsi="XO Thames"/>
      <w:sz w:val="28"/>
      <w:lang w:bidi="ar-SA"/>
    </w:rPr>
  </w:style>
  <w:style w:type="paragraph" w:styleId="a9">
    <w:name w:val="No Spacing"/>
    <w:link w:val="aa"/>
    <w:rsid w:val="00704ECE"/>
    <w:rPr>
      <w:sz w:val="22"/>
    </w:rPr>
  </w:style>
  <w:style w:type="character" w:customStyle="1" w:styleId="aa">
    <w:name w:val="Без интервала Знак"/>
    <w:link w:val="a9"/>
    <w:rsid w:val="00704ECE"/>
    <w:rPr>
      <w:sz w:val="22"/>
      <w:lang w:bidi="ar-SA"/>
    </w:rPr>
  </w:style>
  <w:style w:type="paragraph" w:customStyle="1" w:styleId="25">
    <w:name w:val="Основной текст (2) + Полужирный"/>
    <w:link w:val="26"/>
    <w:rsid w:val="00704ECE"/>
    <w:rPr>
      <w:rFonts w:ascii="Times New Roman" w:hAnsi="Times New Roman"/>
      <w:b/>
      <w:color w:val="000000"/>
      <w:sz w:val="28"/>
    </w:rPr>
  </w:style>
  <w:style w:type="character" w:customStyle="1" w:styleId="26">
    <w:name w:val="Основной текст (2) + Полужирный"/>
    <w:link w:val="25"/>
    <w:rsid w:val="00704ECE"/>
    <w:rPr>
      <w:rFonts w:ascii="Times New Roman" w:hAnsi="Times New Roman"/>
      <w:b/>
      <w:color w:val="000000"/>
      <w:sz w:val="28"/>
      <w:lang w:bidi="ar-SA"/>
    </w:rPr>
  </w:style>
  <w:style w:type="paragraph" w:styleId="ab">
    <w:name w:val="Normal (Web)"/>
    <w:basedOn w:val="a"/>
    <w:link w:val="ac"/>
    <w:rsid w:val="00704ECE"/>
    <w:pPr>
      <w:spacing w:beforeAutospacing="1" w:afterAutospacing="1"/>
    </w:pPr>
  </w:style>
  <w:style w:type="character" w:customStyle="1" w:styleId="ac">
    <w:name w:val="Обычный (веб) Знак"/>
    <w:basedOn w:val="1"/>
    <w:link w:val="ab"/>
    <w:rsid w:val="00704ECE"/>
  </w:style>
  <w:style w:type="paragraph" w:styleId="9">
    <w:name w:val="toc 9"/>
    <w:next w:val="a"/>
    <w:link w:val="90"/>
    <w:rsid w:val="00704ECE"/>
    <w:pPr>
      <w:ind w:left="1600"/>
    </w:pPr>
    <w:rPr>
      <w:rFonts w:ascii="XO Thames" w:hAnsi="XO Thames"/>
      <w:sz w:val="28"/>
    </w:rPr>
  </w:style>
  <w:style w:type="character" w:customStyle="1" w:styleId="90">
    <w:name w:val="Оглавление 9 Знак"/>
    <w:link w:val="9"/>
    <w:rsid w:val="00704ECE"/>
    <w:rPr>
      <w:rFonts w:ascii="XO Thames" w:hAnsi="XO Thames"/>
      <w:sz w:val="28"/>
      <w:lang w:bidi="ar-SA"/>
    </w:rPr>
  </w:style>
  <w:style w:type="paragraph" w:customStyle="1" w:styleId="61">
    <w:name w:val="Основной текст (6)"/>
    <w:basedOn w:val="a"/>
    <w:link w:val="62"/>
    <w:rsid w:val="00704ECE"/>
    <w:pPr>
      <w:widowControl w:val="0"/>
      <w:spacing w:after="300" w:line="0" w:lineRule="atLeast"/>
      <w:ind w:firstLine="740"/>
      <w:jc w:val="both"/>
    </w:pPr>
    <w:rPr>
      <w:b/>
      <w:sz w:val="26"/>
    </w:rPr>
  </w:style>
  <w:style w:type="character" w:customStyle="1" w:styleId="62">
    <w:name w:val="Основной текст (6)"/>
    <w:basedOn w:val="1"/>
    <w:link w:val="61"/>
    <w:rsid w:val="00704ECE"/>
    <w:rPr>
      <w:b/>
      <w:sz w:val="26"/>
    </w:rPr>
  </w:style>
  <w:style w:type="paragraph" w:styleId="8">
    <w:name w:val="toc 8"/>
    <w:next w:val="a"/>
    <w:link w:val="80"/>
    <w:rsid w:val="00704ECE"/>
    <w:pPr>
      <w:ind w:left="1400"/>
    </w:pPr>
    <w:rPr>
      <w:rFonts w:ascii="XO Thames" w:hAnsi="XO Thames"/>
      <w:sz w:val="28"/>
    </w:rPr>
  </w:style>
  <w:style w:type="character" w:customStyle="1" w:styleId="80">
    <w:name w:val="Оглавление 8 Знак"/>
    <w:link w:val="8"/>
    <w:rsid w:val="00704ECE"/>
    <w:rPr>
      <w:rFonts w:ascii="XO Thames" w:hAnsi="XO Thames"/>
      <w:sz w:val="28"/>
      <w:lang w:bidi="ar-SA"/>
    </w:rPr>
  </w:style>
  <w:style w:type="paragraph" w:customStyle="1" w:styleId="p3">
    <w:name w:val="p3"/>
    <w:basedOn w:val="a"/>
    <w:link w:val="p30"/>
    <w:rsid w:val="00704ECE"/>
    <w:pPr>
      <w:spacing w:beforeAutospacing="1" w:afterAutospacing="1"/>
    </w:pPr>
  </w:style>
  <w:style w:type="character" w:customStyle="1" w:styleId="p30">
    <w:name w:val="p3"/>
    <w:basedOn w:val="1"/>
    <w:link w:val="p3"/>
    <w:rsid w:val="00704ECE"/>
  </w:style>
  <w:style w:type="paragraph" w:styleId="53">
    <w:name w:val="toc 5"/>
    <w:next w:val="a"/>
    <w:link w:val="54"/>
    <w:rsid w:val="00704ECE"/>
    <w:pPr>
      <w:ind w:left="800"/>
    </w:pPr>
    <w:rPr>
      <w:rFonts w:ascii="XO Thames" w:hAnsi="XO Thames"/>
      <w:sz w:val="28"/>
    </w:rPr>
  </w:style>
  <w:style w:type="character" w:customStyle="1" w:styleId="54">
    <w:name w:val="Оглавление 5 Знак"/>
    <w:link w:val="53"/>
    <w:rsid w:val="00704ECE"/>
    <w:rPr>
      <w:rFonts w:ascii="XO Thames" w:hAnsi="XO Thames"/>
      <w:sz w:val="28"/>
      <w:lang w:bidi="ar-SA"/>
    </w:rPr>
  </w:style>
  <w:style w:type="paragraph" w:customStyle="1" w:styleId="13">
    <w:name w:val="Основной шрифт абзаца1"/>
    <w:rsid w:val="00704ECE"/>
    <w:rPr>
      <w:color w:val="000000"/>
    </w:rPr>
  </w:style>
  <w:style w:type="paragraph" w:styleId="ad">
    <w:name w:val="Body Text Indent"/>
    <w:basedOn w:val="a"/>
    <w:rsid w:val="00704ECE"/>
    <w:pPr>
      <w:spacing w:after="120"/>
      <w:ind w:left="283"/>
    </w:pPr>
  </w:style>
  <w:style w:type="character" w:customStyle="1" w:styleId="ae">
    <w:name w:val="Основной текст с отступом Знак"/>
    <w:basedOn w:val="1"/>
    <w:link w:val="ad"/>
    <w:rsid w:val="00704ECE"/>
  </w:style>
  <w:style w:type="paragraph" w:styleId="af">
    <w:name w:val="Subtitle"/>
    <w:next w:val="a"/>
    <w:link w:val="af0"/>
    <w:qFormat/>
    <w:rsid w:val="00704ECE"/>
    <w:pPr>
      <w:jc w:val="both"/>
    </w:pPr>
    <w:rPr>
      <w:rFonts w:ascii="XO Thames" w:hAnsi="XO Thames"/>
      <w:i/>
      <w:sz w:val="24"/>
    </w:rPr>
  </w:style>
  <w:style w:type="character" w:customStyle="1" w:styleId="af0">
    <w:name w:val="Подзаголовок Знак"/>
    <w:link w:val="af"/>
    <w:rsid w:val="00704ECE"/>
    <w:rPr>
      <w:rFonts w:ascii="XO Thames" w:hAnsi="XO Thames"/>
      <w:i/>
      <w:sz w:val="24"/>
      <w:lang w:bidi="ar-SA"/>
    </w:rPr>
  </w:style>
  <w:style w:type="paragraph" w:customStyle="1" w:styleId="210">
    <w:name w:val="Основной текст (2)1"/>
    <w:basedOn w:val="a"/>
    <w:link w:val="211"/>
    <w:rsid w:val="00704ECE"/>
    <w:pPr>
      <w:widowControl w:val="0"/>
      <w:spacing w:before="300" w:after="720" w:line="370" w:lineRule="exact"/>
      <w:ind w:hanging="940"/>
    </w:pPr>
    <w:rPr>
      <w:sz w:val="20"/>
    </w:rPr>
  </w:style>
  <w:style w:type="character" w:customStyle="1" w:styleId="211">
    <w:name w:val="Основной текст (2)1"/>
    <w:basedOn w:val="1"/>
    <w:link w:val="210"/>
    <w:rsid w:val="00704ECE"/>
    <w:rPr>
      <w:sz w:val="20"/>
    </w:rPr>
  </w:style>
  <w:style w:type="paragraph" w:customStyle="1" w:styleId="ConsPlusNormal">
    <w:name w:val="ConsPlusNormal"/>
    <w:link w:val="ConsPlusNormal0"/>
    <w:rsid w:val="00704ECE"/>
    <w:rPr>
      <w:rFonts w:ascii="Arial" w:hAnsi="Arial"/>
      <w:color w:val="000000"/>
    </w:rPr>
  </w:style>
  <w:style w:type="character" w:customStyle="1" w:styleId="ConsPlusNormal0">
    <w:name w:val="ConsPlusNormal"/>
    <w:link w:val="ConsPlusNormal"/>
    <w:rsid w:val="00704ECE"/>
    <w:rPr>
      <w:rFonts w:ascii="Arial" w:hAnsi="Arial"/>
      <w:color w:val="000000"/>
      <w:lang w:val="ru-RU" w:eastAsia="ru-RU" w:bidi="ar-SA"/>
    </w:rPr>
  </w:style>
  <w:style w:type="paragraph" w:styleId="af1">
    <w:name w:val="Title"/>
    <w:next w:val="a"/>
    <w:link w:val="af2"/>
    <w:qFormat/>
    <w:rsid w:val="00704ECE"/>
    <w:pPr>
      <w:spacing w:before="567" w:after="567"/>
      <w:jc w:val="center"/>
    </w:pPr>
    <w:rPr>
      <w:rFonts w:ascii="XO Thames" w:hAnsi="XO Thames"/>
      <w:b/>
      <w:caps/>
      <w:sz w:val="40"/>
    </w:rPr>
  </w:style>
  <w:style w:type="character" w:customStyle="1" w:styleId="af2">
    <w:name w:val="Название Знак"/>
    <w:link w:val="af1"/>
    <w:rsid w:val="00704ECE"/>
    <w:rPr>
      <w:rFonts w:ascii="XO Thames" w:hAnsi="XO Thames"/>
      <w:b/>
      <w:caps/>
      <w:sz w:val="40"/>
      <w:lang w:bidi="ar-SA"/>
    </w:rPr>
  </w:style>
  <w:style w:type="character" w:customStyle="1" w:styleId="40">
    <w:name w:val="Заголовок 4 Знак"/>
    <w:link w:val="4"/>
    <w:rsid w:val="00704ECE"/>
    <w:rPr>
      <w:rFonts w:ascii="XO Thames" w:hAnsi="XO Thames"/>
      <w:b/>
      <w:sz w:val="24"/>
      <w:lang w:bidi="ar-SA"/>
    </w:rPr>
  </w:style>
  <w:style w:type="character" w:customStyle="1" w:styleId="20">
    <w:name w:val="Заголовок 2 Знак"/>
    <w:link w:val="2"/>
    <w:rsid w:val="00704ECE"/>
    <w:rPr>
      <w:rFonts w:ascii="XO Thames" w:hAnsi="XO Thames"/>
      <w:b/>
      <w:sz w:val="28"/>
      <w:lang w:bidi="ar-SA"/>
    </w:rPr>
  </w:style>
  <w:style w:type="paragraph" w:customStyle="1" w:styleId="27">
    <w:name w:val="Основной текст (2) + Курсив"/>
    <w:link w:val="28"/>
    <w:rsid w:val="00704ECE"/>
    <w:rPr>
      <w:rFonts w:ascii="Times New Roman" w:hAnsi="Times New Roman"/>
      <w:i/>
      <w:color w:val="000000"/>
      <w:sz w:val="28"/>
    </w:rPr>
  </w:style>
  <w:style w:type="character" w:customStyle="1" w:styleId="28">
    <w:name w:val="Основной текст (2) + Курсив"/>
    <w:link w:val="27"/>
    <w:rsid w:val="00704ECE"/>
    <w:rPr>
      <w:rFonts w:ascii="Times New Roman" w:hAnsi="Times New Roman"/>
      <w:i/>
      <w:color w:val="000000"/>
      <w:sz w:val="28"/>
      <w:lang w:bidi="ar-SA"/>
    </w:rPr>
  </w:style>
  <w:style w:type="table" w:styleId="af3">
    <w:name w:val="Table Grid"/>
    <w:basedOn w:val="a1"/>
    <w:rsid w:val="00704EC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sid w:val="00B97687"/>
    <w:rPr>
      <w:rFonts w:ascii="Tahoma" w:hAnsi="Tahoma" w:cs="Tahoma"/>
      <w:sz w:val="16"/>
      <w:szCs w:val="16"/>
    </w:rPr>
  </w:style>
  <w:style w:type="character" w:customStyle="1" w:styleId="af5">
    <w:name w:val="Текст выноски Знак"/>
    <w:basedOn w:val="a0"/>
    <w:link w:val="af4"/>
    <w:uiPriority w:val="99"/>
    <w:semiHidden/>
    <w:rsid w:val="00B97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2905</Words>
  <Characters>16563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2026-03-03T11:11:00Z</cp:lastPrinted>
  <dcterms:created xsi:type="dcterms:W3CDTF">2026-03-27T11:47:00Z</dcterms:created>
  <dcterms:modified xsi:type="dcterms:W3CDTF">2026-03-27T11:47:00Z</dcterms:modified>
</cp:coreProperties>
</file>